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B1" w:rsidRPr="00E025B1" w:rsidRDefault="00E025B1" w:rsidP="00E025B1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1"/>
          <w:szCs w:val="21"/>
        </w:rPr>
      </w:pPr>
      <w:r w:rsidRPr="00E025B1">
        <w:rPr>
          <w:rFonts w:asciiTheme="majorHAnsi" w:hAnsiTheme="majorHAnsi" w:cstheme="majorHAnsi"/>
          <w:color w:val="1D2129"/>
          <w:sz w:val="21"/>
          <w:szCs w:val="21"/>
        </w:rPr>
        <w:t>O feudalis</w:t>
      </w:r>
      <w:bookmarkStart w:id="0" w:name="_GoBack"/>
      <w:bookmarkEnd w:id="0"/>
      <w:r w:rsidRPr="00E025B1">
        <w:rPr>
          <w:rFonts w:asciiTheme="majorHAnsi" w:hAnsiTheme="majorHAnsi" w:cstheme="majorHAnsi"/>
          <w:color w:val="1D2129"/>
          <w:sz w:val="21"/>
          <w:szCs w:val="21"/>
        </w:rPr>
        <w:t>mo no Ocidente Medieval</w:t>
      </w:r>
    </w:p>
    <w:p w:rsidR="00E025B1" w:rsidRPr="00E025B1" w:rsidRDefault="00E025B1" w:rsidP="00E025B1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D2129"/>
          <w:sz w:val="21"/>
          <w:szCs w:val="21"/>
        </w:rPr>
      </w:pPr>
      <w:proofErr w:type="spellStart"/>
      <w:r w:rsidRPr="00E025B1">
        <w:rPr>
          <w:rFonts w:asciiTheme="majorHAnsi" w:hAnsiTheme="majorHAnsi" w:cstheme="majorHAnsi"/>
          <w:color w:val="1D2129"/>
          <w:sz w:val="21"/>
          <w:szCs w:val="21"/>
        </w:rPr>
        <w:t>Prof</w:t>
      </w:r>
      <w:proofErr w:type="spellEnd"/>
      <w:r w:rsidRPr="00E025B1">
        <w:rPr>
          <w:rFonts w:asciiTheme="majorHAnsi" w:hAnsiTheme="majorHAnsi" w:cstheme="majorHAnsi"/>
          <w:color w:val="1D2129"/>
          <w:sz w:val="21"/>
          <w:szCs w:val="21"/>
        </w:rPr>
        <w:t xml:space="preserve"> Renata </w:t>
      </w:r>
      <w:proofErr w:type="spellStart"/>
      <w:r w:rsidRPr="00E025B1">
        <w:rPr>
          <w:rFonts w:asciiTheme="majorHAnsi" w:hAnsiTheme="majorHAnsi" w:cstheme="majorHAnsi"/>
          <w:color w:val="1D2129"/>
          <w:sz w:val="21"/>
          <w:szCs w:val="21"/>
        </w:rPr>
        <w:t>Vereza</w:t>
      </w:r>
      <w:proofErr w:type="spellEnd"/>
    </w:p>
    <w:p w:rsidR="00E025B1" w:rsidRPr="00E025B1" w:rsidRDefault="00E025B1" w:rsidP="00E025B1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1"/>
          <w:szCs w:val="21"/>
        </w:rPr>
      </w:pPr>
      <w:r w:rsidRPr="00E025B1">
        <w:rPr>
          <w:rFonts w:asciiTheme="majorHAnsi" w:hAnsiTheme="majorHAnsi" w:cstheme="majorHAnsi"/>
          <w:color w:val="1D2129"/>
          <w:sz w:val="21"/>
          <w:szCs w:val="21"/>
        </w:rPr>
        <w:t xml:space="preserve">2as e 4as das 9h </w:t>
      </w:r>
      <w:proofErr w:type="spellStart"/>
      <w:r w:rsidRPr="00E025B1">
        <w:rPr>
          <w:rFonts w:asciiTheme="majorHAnsi" w:hAnsiTheme="majorHAnsi" w:cstheme="majorHAnsi"/>
          <w:color w:val="1D2129"/>
          <w:sz w:val="21"/>
          <w:szCs w:val="21"/>
        </w:rPr>
        <w:t>as</w:t>
      </w:r>
      <w:proofErr w:type="spellEnd"/>
      <w:r w:rsidRPr="00E025B1">
        <w:rPr>
          <w:rFonts w:asciiTheme="majorHAnsi" w:hAnsiTheme="majorHAnsi" w:cstheme="majorHAnsi"/>
          <w:color w:val="1D2129"/>
          <w:sz w:val="21"/>
          <w:szCs w:val="21"/>
        </w:rPr>
        <w:t xml:space="preserve"> 11h</w:t>
      </w:r>
    </w:p>
    <w:p w:rsidR="00E025B1" w:rsidRPr="00E025B1" w:rsidRDefault="00E025B1" w:rsidP="00E025B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theme="majorHAnsi"/>
          <w:color w:val="1D2129"/>
          <w:sz w:val="21"/>
          <w:szCs w:val="21"/>
        </w:rPr>
      </w:pPr>
      <w:r w:rsidRPr="00E025B1">
        <w:rPr>
          <w:rFonts w:asciiTheme="majorHAnsi" w:hAnsiTheme="majorHAnsi" w:cstheme="majorHAnsi"/>
          <w:color w:val="1D2129"/>
          <w:sz w:val="21"/>
          <w:szCs w:val="21"/>
        </w:rPr>
        <w:t>O curso tem caráter eminentemente historiográfico e pretende se debruçar sobre algumas análises acerca do estabelecimento (transição do mundo antigo) e consolidação (</w:t>
      </w:r>
      <w:proofErr w:type="spellStart"/>
      <w:r w:rsidRPr="00E025B1">
        <w:rPr>
          <w:rFonts w:asciiTheme="majorHAnsi" w:hAnsiTheme="majorHAnsi" w:cstheme="majorHAnsi"/>
          <w:color w:val="1D2129"/>
          <w:sz w:val="21"/>
          <w:szCs w:val="21"/>
        </w:rPr>
        <w:t>feudalização</w:t>
      </w:r>
      <w:proofErr w:type="spellEnd"/>
      <w:r w:rsidRPr="00E025B1">
        <w:rPr>
          <w:rFonts w:asciiTheme="majorHAnsi" w:hAnsiTheme="majorHAnsi" w:cstheme="majorHAnsi"/>
          <w:color w:val="1D2129"/>
          <w:sz w:val="21"/>
          <w:szCs w:val="21"/>
        </w:rPr>
        <w:t>/</w:t>
      </w:r>
      <w:proofErr w:type="spellStart"/>
      <w:r w:rsidRPr="00E025B1">
        <w:rPr>
          <w:rFonts w:asciiTheme="majorHAnsi" w:hAnsiTheme="majorHAnsi" w:cstheme="majorHAnsi"/>
          <w:color w:val="1D2129"/>
          <w:sz w:val="21"/>
          <w:szCs w:val="21"/>
        </w:rPr>
        <w:t>senhorialização</w:t>
      </w:r>
      <w:proofErr w:type="spellEnd"/>
      <w:r w:rsidRPr="00E025B1">
        <w:rPr>
          <w:rFonts w:asciiTheme="majorHAnsi" w:hAnsiTheme="majorHAnsi" w:cstheme="majorHAnsi"/>
          <w:color w:val="1D2129"/>
          <w:sz w:val="21"/>
          <w:szCs w:val="21"/>
        </w:rPr>
        <w:t>) do Feudalismo no Ocidente europeu</w:t>
      </w:r>
      <w:r w:rsidRPr="00E025B1">
        <w:rPr>
          <w:rFonts w:asciiTheme="majorHAnsi" w:hAnsiTheme="majorHAnsi" w:cstheme="majorHAnsi"/>
          <w:color w:val="1D2129"/>
          <w:sz w:val="21"/>
          <w:szCs w:val="21"/>
        </w:rPr>
        <w:t xml:space="preserve"> durante o período medieval</w:t>
      </w:r>
      <w:r w:rsidRPr="00E025B1">
        <w:rPr>
          <w:rFonts w:asciiTheme="majorHAnsi" w:hAnsiTheme="majorHAnsi" w:cstheme="majorHAnsi"/>
          <w:color w:val="1D2129"/>
          <w:sz w:val="21"/>
          <w:szCs w:val="21"/>
        </w:rPr>
        <w:t>, dando ênfase ao amplo debate relativo ao Feudalismo Ibérico e suas particularidades. Neste sentido, privilegiará as discussões travadas nas últimas décadas do século XX e primeiras do século XXI e as proposta do materialismo histórico.</w:t>
      </w:r>
    </w:p>
    <w:p w:rsidR="00BD017C" w:rsidRDefault="00BD017C"/>
    <w:sectPr w:rsidR="00BD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B1"/>
    <w:rsid w:val="00BD017C"/>
    <w:rsid w:val="00E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3E38"/>
  <w15:chartTrackingRefBased/>
  <w15:docId w15:val="{C68AFDF0-8C29-4D80-B0A4-F33F59D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2019-03-08T15:05:00Z</dcterms:created>
  <dcterms:modified xsi:type="dcterms:W3CDTF">2019-03-08T15:08:00Z</dcterms:modified>
</cp:coreProperties>
</file>