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180" w:rsidRPr="002B67B0" w:rsidRDefault="002C0180" w:rsidP="00031A13">
      <w:pPr>
        <w:jc w:val="center"/>
      </w:pPr>
      <w:r w:rsidRPr="002B67B0">
        <w:rPr>
          <w:rFonts w:hint="cs"/>
        </w:rPr>
        <w:t>Universidade Federal Fluminense</w:t>
      </w:r>
    </w:p>
    <w:p w:rsidR="002C0180" w:rsidRPr="002B67B0" w:rsidRDefault="002C0180" w:rsidP="00031A13">
      <w:pPr>
        <w:jc w:val="center"/>
      </w:pPr>
      <w:r w:rsidRPr="002B67B0">
        <w:rPr>
          <w:rFonts w:hint="cs"/>
        </w:rPr>
        <w:t>Instituto de História</w:t>
      </w:r>
    </w:p>
    <w:p w:rsidR="002C0180" w:rsidRPr="002B67B0" w:rsidRDefault="002C0180" w:rsidP="00031A13">
      <w:pPr>
        <w:jc w:val="both"/>
      </w:pPr>
    </w:p>
    <w:p w:rsidR="002C0180" w:rsidRPr="002B67B0" w:rsidRDefault="002C0180" w:rsidP="00031A13">
      <w:pPr>
        <w:jc w:val="both"/>
      </w:pPr>
    </w:p>
    <w:p w:rsidR="002C0180" w:rsidRPr="002B67B0" w:rsidRDefault="002C0180" w:rsidP="00031A13">
      <w:pPr>
        <w:jc w:val="both"/>
      </w:pPr>
      <w:r w:rsidRPr="002B67B0">
        <w:rPr>
          <w:rFonts w:hint="cs"/>
        </w:rPr>
        <w:t xml:space="preserve">Disciplina: </w:t>
      </w:r>
      <w:r w:rsidRPr="002C0180">
        <w:rPr>
          <w:b/>
          <w:bCs/>
        </w:rPr>
        <w:t>Laboratório de Ensino e Pesquisa IV</w:t>
      </w:r>
    </w:p>
    <w:p w:rsidR="002C0180" w:rsidRPr="002B67B0" w:rsidRDefault="002C0180" w:rsidP="00031A13">
      <w:pPr>
        <w:jc w:val="both"/>
      </w:pPr>
      <w:r w:rsidRPr="002B67B0">
        <w:rPr>
          <w:rFonts w:hint="cs"/>
        </w:rPr>
        <w:t>Professora: Francine Iegelski</w:t>
      </w:r>
    </w:p>
    <w:p w:rsidR="002C0180" w:rsidRPr="002B67B0" w:rsidRDefault="002C0180" w:rsidP="00031A13">
      <w:pPr>
        <w:jc w:val="both"/>
      </w:pPr>
      <w:r>
        <w:t>1</w:t>
      </w:r>
      <w:r w:rsidRPr="002B67B0">
        <w:rPr>
          <w:rFonts w:hint="cs"/>
          <w:vertAlign w:val="superscript"/>
        </w:rPr>
        <w:t>o</w:t>
      </w:r>
      <w:r w:rsidRPr="002B67B0">
        <w:rPr>
          <w:rFonts w:hint="cs"/>
        </w:rPr>
        <w:t xml:space="preserve"> Semestre/20</w:t>
      </w:r>
      <w:r>
        <w:t>20</w:t>
      </w:r>
    </w:p>
    <w:p w:rsidR="002C0180" w:rsidRDefault="002C0180" w:rsidP="00031A13">
      <w:pPr>
        <w:jc w:val="both"/>
      </w:pPr>
      <w:r w:rsidRPr="002B67B0">
        <w:rPr>
          <w:rFonts w:hint="cs"/>
        </w:rPr>
        <w:t xml:space="preserve">Aulas às </w:t>
      </w:r>
      <w:r>
        <w:t>sextas-feiras</w:t>
      </w:r>
      <w:r w:rsidRPr="002B67B0">
        <w:rPr>
          <w:rFonts w:hint="cs"/>
        </w:rPr>
        <w:t xml:space="preserve">, das </w:t>
      </w:r>
      <w:r>
        <w:t>18</w:t>
      </w:r>
      <w:r w:rsidRPr="002B67B0">
        <w:rPr>
          <w:rFonts w:hint="cs"/>
        </w:rPr>
        <w:t xml:space="preserve">h às </w:t>
      </w:r>
      <w:r>
        <w:t>22</w:t>
      </w:r>
      <w:r w:rsidRPr="002B67B0">
        <w:rPr>
          <w:rFonts w:hint="cs"/>
        </w:rPr>
        <w:t>h</w:t>
      </w:r>
    </w:p>
    <w:p w:rsidR="00360055" w:rsidRDefault="00031A13" w:rsidP="00031A13">
      <w:pPr>
        <w:jc w:val="both"/>
      </w:pPr>
    </w:p>
    <w:p w:rsidR="00886433" w:rsidRDefault="00886433" w:rsidP="00031A13">
      <w:pPr>
        <w:jc w:val="both"/>
      </w:pPr>
    </w:p>
    <w:p w:rsidR="00886433" w:rsidRDefault="00886433" w:rsidP="00031A13">
      <w:pPr>
        <w:jc w:val="both"/>
      </w:pPr>
      <w:r w:rsidRPr="001747C8">
        <w:rPr>
          <w:b/>
          <w:bCs/>
        </w:rPr>
        <w:t>Ementa:</w:t>
      </w:r>
      <w:r>
        <w:t xml:space="preserve"> </w:t>
      </w:r>
      <w:r w:rsidR="00AD3A43">
        <w:t>estudo crítico-histórico de um livro de literatura latino-americana; as relações entre ficção e realidade a partir da literatura colombiana fantástica de vanguarda; política, desigualdade social e arte</w:t>
      </w:r>
      <w:r w:rsidR="001747C8">
        <w:t xml:space="preserve"> na América Latina; o livro como obj</w:t>
      </w:r>
      <w:bookmarkStart w:id="0" w:name="_GoBack"/>
      <w:bookmarkEnd w:id="0"/>
      <w:r w:rsidR="001747C8">
        <w:t xml:space="preserve">eto construído </w:t>
      </w:r>
      <w:r w:rsidR="00607F4C">
        <w:t xml:space="preserve">(história do livro) </w:t>
      </w:r>
      <w:r w:rsidR="001747C8">
        <w:t>e autônomo</w:t>
      </w:r>
      <w:r w:rsidR="00607F4C">
        <w:t xml:space="preserve"> (sua significação estética)</w:t>
      </w:r>
      <w:r w:rsidR="001747C8">
        <w:t>; os desafios de ensinar história a partir da literatura.</w:t>
      </w:r>
      <w:r w:rsidR="00AD3A43">
        <w:t xml:space="preserve">   </w:t>
      </w:r>
      <w:r>
        <w:t xml:space="preserve"> </w:t>
      </w:r>
    </w:p>
    <w:p w:rsidR="00886433" w:rsidRDefault="00886433" w:rsidP="00031A13">
      <w:pPr>
        <w:jc w:val="both"/>
      </w:pPr>
    </w:p>
    <w:p w:rsidR="00886433" w:rsidRPr="001747C8" w:rsidRDefault="00886433" w:rsidP="00031A13">
      <w:pPr>
        <w:jc w:val="both"/>
      </w:pPr>
      <w:r w:rsidRPr="001747C8">
        <w:rPr>
          <w:b/>
          <w:bCs/>
        </w:rPr>
        <w:t>Objetivos:</w:t>
      </w:r>
      <w:r w:rsidR="001747C8">
        <w:rPr>
          <w:b/>
          <w:bCs/>
        </w:rPr>
        <w:t xml:space="preserve"> </w:t>
      </w:r>
      <w:r w:rsidR="001747C8">
        <w:t xml:space="preserve">realizar, durante os encontros da disciplina, uma leitura densa e aprofundada do livro </w:t>
      </w:r>
      <w:r w:rsidR="001747C8" w:rsidRPr="001747C8">
        <w:rPr>
          <w:i/>
          <w:iCs/>
        </w:rPr>
        <w:t>Cem anos de solidão</w:t>
      </w:r>
      <w:r w:rsidR="00607F4C">
        <w:rPr>
          <w:i/>
          <w:iCs/>
        </w:rPr>
        <w:t xml:space="preserve"> </w:t>
      </w:r>
      <w:r w:rsidR="00607F4C">
        <w:t>(1967)</w:t>
      </w:r>
      <w:r w:rsidR="001747C8">
        <w:t xml:space="preserve">, de Gabriel García Márquez; apresentar aos alunos a problemática relação entre história e literatura a partir dos instrumentais analíticos da crítica literária; </w:t>
      </w:r>
      <w:r w:rsidR="00607F4C">
        <w:t>mostrar as potencialidades da literatura d</w:t>
      </w:r>
      <w:r w:rsidR="00607F4C">
        <w:t>o século XX</w:t>
      </w:r>
      <w:r w:rsidR="00607F4C">
        <w:t xml:space="preserve"> para a reflexão sobre as experiências históricas e políticas traumáticas da América Latina; refletir sobre o ensino de história que leva em conta a produção literária.</w:t>
      </w:r>
      <w:r w:rsidR="001747C8">
        <w:t xml:space="preserve">   </w:t>
      </w:r>
    </w:p>
    <w:p w:rsidR="00886433" w:rsidRDefault="00886433" w:rsidP="00031A13">
      <w:pPr>
        <w:jc w:val="both"/>
        <w:rPr>
          <w:b/>
        </w:rPr>
      </w:pPr>
    </w:p>
    <w:p w:rsidR="00886433" w:rsidRPr="002B67B0" w:rsidRDefault="00886433" w:rsidP="00031A13">
      <w:pPr>
        <w:jc w:val="both"/>
      </w:pPr>
    </w:p>
    <w:p w:rsidR="00886433" w:rsidRPr="002B67B0" w:rsidRDefault="00886433" w:rsidP="00031A13">
      <w:pPr>
        <w:jc w:val="both"/>
        <w:rPr>
          <w:b/>
        </w:rPr>
      </w:pPr>
      <w:r>
        <w:rPr>
          <w:b/>
        </w:rPr>
        <w:t>2</w:t>
      </w:r>
      <w:r w:rsidRPr="002B67B0">
        <w:rPr>
          <w:rFonts w:hint="cs"/>
          <w:b/>
        </w:rPr>
        <w:t>. Forma de avaliação:</w:t>
      </w:r>
    </w:p>
    <w:p w:rsidR="00886433" w:rsidRPr="002B67B0" w:rsidRDefault="00886433" w:rsidP="00031A13">
      <w:pPr>
        <w:jc w:val="both"/>
      </w:pPr>
    </w:p>
    <w:p w:rsidR="00886433" w:rsidRDefault="00AD3A43" w:rsidP="00031A13">
      <w:pPr>
        <w:jc w:val="both"/>
      </w:pPr>
      <w:r>
        <w:t xml:space="preserve">Participação </w:t>
      </w:r>
      <w:r w:rsidR="0091354C">
        <w:t xml:space="preserve">ativa nas discussões e </w:t>
      </w:r>
      <w:r>
        <w:t xml:space="preserve">análise do livro </w:t>
      </w:r>
      <w:r w:rsidRPr="00AD3A43">
        <w:rPr>
          <w:i/>
          <w:iCs/>
        </w:rPr>
        <w:t>Cem anos de solidão</w:t>
      </w:r>
      <w:r>
        <w:rPr>
          <w:i/>
          <w:iCs/>
        </w:rPr>
        <w:t xml:space="preserve"> </w:t>
      </w:r>
      <w:r>
        <w:t>(5,0); trabalho final de até 5 laudas apresentando uma reflexão sobre o livro em questão e as relações entre história e literatura, levando em conta a bibliografia proposta nesta disciplina (5,0).</w:t>
      </w:r>
    </w:p>
    <w:p w:rsidR="00AD3A43" w:rsidRDefault="00AD3A43" w:rsidP="00031A13">
      <w:pPr>
        <w:jc w:val="both"/>
      </w:pPr>
    </w:p>
    <w:p w:rsidR="00AD3A43" w:rsidRPr="002B67B0" w:rsidRDefault="00AD3A43" w:rsidP="00031A13">
      <w:pPr>
        <w:jc w:val="both"/>
      </w:pPr>
      <w:r w:rsidRPr="00607F4C">
        <w:rPr>
          <w:b/>
          <w:bCs/>
        </w:rPr>
        <w:t>Observação adicional:</w:t>
      </w:r>
      <w:r>
        <w:t xml:space="preserve"> os encontros deste Laboratório de Ensino e Pesquisa</w:t>
      </w:r>
      <w:r w:rsidR="00607F4C">
        <w:t xml:space="preserve"> IV</w:t>
      </w:r>
      <w:r>
        <w:t xml:space="preserve"> também devem ocorrer na biblioteca</w:t>
      </w:r>
      <w:r w:rsidR="001747C8">
        <w:t xml:space="preserve"> central</w:t>
      </w:r>
      <w:r>
        <w:t xml:space="preserve"> do campus </w:t>
      </w:r>
      <w:proofErr w:type="spellStart"/>
      <w:r>
        <w:t>Gragoatá</w:t>
      </w:r>
      <w:proofErr w:type="spellEnd"/>
      <w:r>
        <w:t xml:space="preserve"> e na sala 430 do bloco 0, onde fica o Laboratório Escritas da História.</w:t>
      </w:r>
    </w:p>
    <w:p w:rsidR="00886433" w:rsidRDefault="00886433" w:rsidP="00031A13">
      <w:pPr>
        <w:jc w:val="both"/>
        <w:rPr>
          <w:b/>
        </w:rPr>
      </w:pPr>
    </w:p>
    <w:p w:rsidR="00D67E0D" w:rsidRDefault="00D67E0D" w:rsidP="00031A13">
      <w:pPr>
        <w:jc w:val="both"/>
        <w:rPr>
          <w:b/>
        </w:rPr>
      </w:pPr>
      <w:r>
        <w:rPr>
          <w:b/>
        </w:rPr>
        <w:t>3. Livro central de discussão:</w:t>
      </w:r>
    </w:p>
    <w:p w:rsidR="00D67E0D" w:rsidRDefault="00D67E0D" w:rsidP="00031A13">
      <w:pPr>
        <w:jc w:val="both"/>
        <w:rPr>
          <w:b/>
        </w:rPr>
      </w:pPr>
    </w:p>
    <w:p w:rsidR="00D67E0D" w:rsidRPr="00D67E0D" w:rsidRDefault="00D67E0D" w:rsidP="00031A13">
      <w:pPr>
        <w:jc w:val="both"/>
        <w:rPr>
          <w:b/>
        </w:rPr>
      </w:pPr>
      <w:r w:rsidRPr="00D67E0D">
        <w:rPr>
          <w:bCs/>
        </w:rPr>
        <w:t>García Márquez, Gabriel.</w:t>
      </w:r>
      <w:r>
        <w:rPr>
          <w:b/>
        </w:rPr>
        <w:t xml:space="preserve"> </w:t>
      </w:r>
      <w:r w:rsidRPr="00D67E0D">
        <w:rPr>
          <w:bCs/>
          <w:i/>
          <w:iCs/>
        </w:rPr>
        <w:t>Cem anos de solidão</w:t>
      </w:r>
      <w:r w:rsidRPr="00D67E0D"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t>Trad. Eric Nepomuceno</w:t>
      </w:r>
      <w:r>
        <w:rPr>
          <w:bCs/>
        </w:rPr>
        <w:t>. Rio de Janeiro/São Paulo: Editora Record, 2017, 99ª Edição, 2017.</w:t>
      </w:r>
      <w:r>
        <w:rPr>
          <w:b/>
        </w:rPr>
        <w:t xml:space="preserve"> </w:t>
      </w:r>
      <w:r w:rsidRPr="00D67E0D">
        <w:rPr>
          <w:b/>
        </w:rPr>
        <w:t xml:space="preserve"> </w:t>
      </w:r>
    </w:p>
    <w:p w:rsidR="00D67E0D" w:rsidRDefault="00D67E0D" w:rsidP="00031A13">
      <w:pPr>
        <w:jc w:val="both"/>
        <w:rPr>
          <w:b/>
        </w:rPr>
      </w:pPr>
    </w:p>
    <w:p w:rsidR="00886433" w:rsidRDefault="00D67E0D" w:rsidP="00031A13">
      <w:pPr>
        <w:jc w:val="both"/>
        <w:rPr>
          <w:b/>
        </w:rPr>
      </w:pPr>
      <w:r>
        <w:rPr>
          <w:b/>
        </w:rPr>
        <w:t>4</w:t>
      </w:r>
      <w:r w:rsidR="00886433" w:rsidRPr="002B67B0">
        <w:rPr>
          <w:rFonts w:hint="cs"/>
          <w:b/>
        </w:rPr>
        <w:t>. Bibliografia básica</w:t>
      </w:r>
    </w:p>
    <w:p w:rsidR="00C86390" w:rsidRDefault="00C86390" w:rsidP="00031A13">
      <w:pPr>
        <w:jc w:val="both"/>
        <w:rPr>
          <w:sz w:val="22"/>
          <w:szCs w:val="22"/>
        </w:rPr>
      </w:pPr>
    </w:p>
    <w:p w:rsidR="00E45C2C" w:rsidRPr="00C86390" w:rsidRDefault="00E45C2C" w:rsidP="00031A13">
      <w:pPr>
        <w:jc w:val="both"/>
      </w:pPr>
    </w:p>
    <w:p w:rsidR="006444A4" w:rsidRDefault="006444A4" w:rsidP="00031A13">
      <w:pPr>
        <w:contextualSpacing/>
        <w:jc w:val="both"/>
      </w:pPr>
      <w:r w:rsidRPr="00C86390">
        <w:t>Araújo, Ricardo</w:t>
      </w:r>
      <w:r w:rsidRPr="007C3F09">
        <w:t xml:space="preserve"> Benzaquen de. “História e narrativa”. In: Mattos, Ilmar Rohloff de (org.).  </w:t>
      </w:r>
      <w:r w:rsidRPr="007C3F09">
        <w:rPr>
          <w:i/>
        </w:rPr>
        <w:t>Ler e escrever para contar</w:t>
      </w:r>
      <w:r w:rsidRPr="007C3F09">
        <w:t xml:space="preserve">. Documentação, historiografia e formação do historiador. Rio de Janeiro: Access, 1998. </w:t>
      </w:r>
    </w:p>
    <w:p w:rsidR="00E45C2C" w:rsidRPr="007C3F09" w:rsidRDefault="00E45C2C" w:rsidP="00031A13">
      <w:pPr>
        <w:contextualSpacing/>
        <w:jc w:val="both"/>
      </w:pPr>
    </w:p>
    <w:p w:rsidR="006444A4" w:rsidRPr="008E553F" w:rsidRDefault="006444A4" w:rsidP="00031A13">
      <w:pPr>
        <w:contextualSpacing/>
        <w:jc w:val="both"/>
        <w:rPr>
          <w:i/>
        </w:rPr>
      </w:pPr>
      <w:r w:rsidRPr="007C3F09">
        <w:t xml:space="preserve">Arrigucci Jr., Davi. </w:t>
      </w:r>
      <w:r w:rsidRPr="007C3F09">
        <w:rPr>
          <w:i/>
        </w:rPr>
        <w:t>Entrevista com Davi Arrigucci Jr</w:t>
      </w:r>
      <w:r w:rsidRPr="007C3F09">
        <w:t xml:space="preserve"> (com Walter Carlos Costa e Rafael </w:t>
      </w:r>
      <w:proofErr w:type="spellStart"/>
      <w:r w:rsidRPr="007C3F09">
        <w:t>Camorlinga</w:t>
      </w:r>
      <w:proofErr w:type="spellEnd"/>
      <w:r w:rsidRPr="007C3F09">
        <w:t xml:space="preserve">). In: </w:t>
      </w:r>
      <w:r w:rsidRPr="00C86390">
        <w:rPr>
          <w:i/>
          <w:iCs/>
        </w:rPr>
        <w:t>Fragmentos</w:t>
      </w:r>
      <w:r w:rsidRPr="007C3F09">
        <w:t xml:space="preserve">, Florianópolis, n.27, </w:t>
      </w:r>
      <w:proofErr w:type="spellStart"/>
      <w:r w:rsidRPr="007C3F09">
        <w:t>jul.-dez</w:t>
      </w:r>
      <w:proofErr w:type="spellEnd"/>
      <w:r w:rsidRPr="007C3F09">
        <w:t xml:space="preserve">, 2004. </w:t>
      </w:r>
    </w:p>
    <w:p w:rsidR="00E45C2C" w:rsidRPr="007C3F09" w:rsidRDefault="00E45C2C" w:rsidP="00031A13">
      <w:pPr>
        <w:contextualSpacing/>
        <w:jc w:val="both"/>
      </w:pPr>
    </w:p>
    <w:p w:rsidR="00E45C2C" w:rsidRDefault="00E45C2C" w:rsidP="00031A13">
      <w:pPr>
        <w:contextualSpacing/>
        <w:jc w:val="both"/>
      </w:pPr>
    </w:p>
    <w:p w:rsidR="006444A4" w:rsidRDefault="006444A4" w:rsidP="00031A13">
      <w:pPr>
        <w:contextualSpacing/>
        <w:jc w:val="both"/>
      </w:pPr>
      <w:r w:rsidRPr="007C3F09">
        <w:lastRenderedPageBreak/>
        <w:t xml:space="preserve">Bosi, Alfredo. </w:t>
      </w:r>
      <w:r w:rsidRPr="007C3F09">
        <w:rPr>
          <w:i/>
        </w:rPr>
        <w:t>Entre a literatura e a história</w:t>
      </w:r>
      <w:r w:rsidRPr="007C3F09">
        <w:t>. São Paulo: Editora 34, 2015.</w:t>
      </w:r>
    </w:p>
    <w:p w:rsidR="00E45C2C" w:rsidRDefault="00E45C2C" w:rsidP="00031A13">
      <w:pPr>
        <w:pStyle w:val="Textodenotaderodap"/>
        <w:contextualSpacing/>
        <w:jc w:val="both"/>
      </w:pPr>
    </w:p>
    <w:p w:rsidR="002B2524" w:rsidRDefault="002B2524" w:rsidP="00031A13">
      <w:pPr>
        <w:pStyle w:val="Textodenotaderodap"/>
        <w:contextualSpacing/>
        <w:jc w:val="both"/>
      </w:pPr>
      <w:r>
        <w:t xml:space="preserve">Candido, </w:t>
      </w:r>
      <w:proofErr w:type="spellStart"/>
      <w:r>
        <w:t>Antonio</w:t>
      </w:r>
      <w:proofErr w:type="spellEnd"/>
      <w:r>
        <w:t xml:space="preserve">; Rama, </w:t>
      </w:r>
      <w:proofErr w:type="spellStart"/>
      <w:r>
        <w:t>Ángel</w:t>
      </w:r>
      <w:proofErr w:type="spellEnd"/>
      <w:r>
        <w:t xml:space="preserve"> Rama. </w:t>
      </w:r>
      <w:r w:rsidRPr="002B2524">
        <w:rPr>
          <w:i/>
          <w:iCs/>
        </w:rPr>
        <w:t xml:space="preserve">Conversa cortada: a correspondência entre </w:t>
      </w:r>
      <w:proofErr w:type="spellStart"/>
      <w:r w:rsidRPr="002B2524">
        <w:rPr>
          <w:i/>
          <w:iCs/>
        </w:rPr>
        <w:t>Antonio</w:t>
      </w:r>
      <w:proofErr w:type="spellEnd"/>
      <w:r w:rsidRPr="002B2524">
        <w:rPr>
          <w:i/>
          <w:iCs/>
        </w:rPr>
        <w:t xml:space="preserve"> Candido e </w:t>
      </w:r>
      <w:proofErr w:type="spellStart"/>
      <w:r w:rsidRPr="002B2524">
        <w:rPr>
          <w:i/>
          <w:iCs/>
        </w:rPr>
        <w:t>Ángel</w:t>
      </w:r>
      <w:proofErr w:type="spellEnd"/>
      <w:r w:rsidRPr="002B2524">
        <w:rPr>
          <w:i/>
          <w:iCs/>
        </w:rPr>
        <w:t xml:space="preserve"> Rama (1960-1983)</w:t>
      </w:r>
      <w:r>
        <w:t xml:space="preserve">. Trad. dos textos em espanhol: Ernani </w:t>
      </w:r>
      <w:proofErr w:type="spellStart"/>
      <w:r>
        <w:t>Ssó</w:t>
      </w:r>
      <w:proofErr w:type="spellEnd"/>
      <w:r>
        <w:t xml:space="preserve">. Rio de Janeiro: Ouro </w:t>
      </w:r>
      <w:proofErr w:type="gramStart"/>
      <w:r>
        <w:t>sobre Azul</w:t>
      </w:r>
      <w:proofErr w:type="gramEnd"/>
      <w:r>
        <w:t>; São Paulo: Edusp, 2018.</w:t>
      </w:r>
    </w:p>
    <w:p w:rsidR="00E45C2C" w:rsidRDefault="00E45C2C" w:rsidP="00031A13">
      <w:pPr>
        <w:pStyle w:val="Textodenotaderodap"/>
        <w:contextualSpacing/>
        <w:jc w:val="both"/>
      </w:pPr>
    </w:p>
    <w:p w:rsidR="00E45C2C" w:rsidRDefault="006444A4" w:rsidP="00031A13">
      <w:pPr>
        <w:contextualSpacing/>
        <w:jc w:val="both"/>
      </w:pPr>
      <w:proofErr w:type="spellStart"/>
      <w:r>
        <w:t>Chiampi</w:t>
      </w:r>
      <w:proofErr w:type="spellEnd"/>
      <w:r>
        <w:t xml:space="preserve">, </w:t>
      </w:r>
      <w:proofErr w:type="spellStart"/>
      <w:r>
        <w:t>Irlemar</w:t>
      </w:r>
      <w:proofErr w:type="spellEnd"/>
      <w:r>
        <w:t xml:space="preserve">. </w:t>
      </w:r>
      <w:r w:rsidRPr="00926B68">
        <w:rPr>
          <w:i/>
          <w:iCs/>
        </w:rPr>
        <w:t>O realismo maravilhoso</w:t>
      </w:r>
      <w:r>
        <w:t>. São Paulo: Perspectiva, 2008.</w:t>
      </w:r>
    </w:p>
    <w:p w:rsidR="00E45C2C" w:rsidRDefault="00E45C2C" w:rsidP="00031A13">
      <w:pPr>
        <w:contextualSpacing/>
        <w:jc w:val="both"/>
      </w:pPr>
    </w:p>
    <w:p w:rsidR="00E45C2C" w:rsidRDefault="00E45C2C" w:rsidP="00031A13">
      <w:pPr>
        <w:contextualSpacing/>
        <w:jc w:val="both"/>
        <w:rPr>
          <w:rFonts w:ascii="TimesNewRomanPSMT" w:hAnsi="TimesNewRomanPSMT"/>
        </w:rPr>
      </w:pPr>
      <w:r w:rsidRPr="00E45C2C">
        <w:rPr>
          <w:rFonts w:ascii="TimesNewRomanPSMT" w:hAnsi="TimesNewRomanPSMT"/>
        </w:rPr>
        <w:t>C</w:t>
      </w:r>
      <w:r>
        <w:rPr>
          <w:rFonts w:ascii="TimesNewRomanPSMT" w:hAnsi="TimesNewRomanPSMT"/>
        </w:rPr>
        <w:t>osta</w:t>
      </w:r>
      <w:r w:rsidRPr="00E45C2C">
        <w:rPr>
          <w:rFonts w:ascii="TimesNewRomanPSMT" w:hAnsi="TimesNewRomanPSMT"/>
        </w:rPr>
        <w:t xml:space="preserve">, Adriane A. Vidal. </w:t>
      </w:r>
      <w:r w:rsidRPr="00E45C2C">
        <w:rPr>
          <w:rFonts w:ascii="TimesNewRomanPS" w:hAnsi="TimesNewRomanPS"/>
          <w:i/>
          <w:iCs/>
        </w:rPr>
        <w:t xml:space="preserve">Intelectuais, </w:t>
      </w:r>
      <w:proofErr w:type="spellStart"/>
      <w:r w:rsidRPr="00E45C2C">
        <w:rPr>
          <w:rFonts w:ascii="TimesNewRomanPS" w:hAnsi="TimesNewRomanPS"/>
          <w:i/>
          <w:iCs/>
        </w:rPr>
        <w:t>política</w:t>
      </w:r>
      <w:proofErr w:type="spellEnd"/>
      <w:r w:rsidRPr="00E45C2C">
        <w:rPr>
          <w:rFonts w:ascii="TimesNewRomanPS" w:hAnsi="TimesNewRomanPS"/>
          <w:i/>
          <w:iCs/>
        </w:rPr>
        <w:t xml:space="preserve"> e literatura na </w:t>
      </w:r>
      <w:proofErr w:type="spellStart"/>
      <w:r w:rsidRPr="00E45C2C">
        <w:rPr>
          <w:rFonts w:ascii="TimesNewRomanPS" w:hAnsi="TimesNewRomanPS"/>
          <w:i/>
          <w:iCs/>
        </w:rPr>
        <w:t>América</w:t>
      </w:r>
      <w:proofErr w:type="spellEnd"/>
      <w:r w:rsidRPr="00E45C2C">
        <w:rPr>
          <w:rFonts w:ascii="TimesNewRomanPS" w:hAnsi="TimesNewRomanPS"/>
          <w:i/>
          <w:iCs/>
        </w:rPr>
        <w:t xml:space="preserve"> Latina: </w:t>
      </w:r>
      <w:r w:rsidRPr="00E45C2C">
        <w:rPr>
          <w:rFonts w:ascii="TimesNewRomanPSMT" w:hAnsi="TimesNewRomanPSMT"/>
        </w:rPr>
        <w:t xml:space="preserve">o debate sobre </w:t>
      </w:r>
      <w:proofErr w:type="spellStart"/>
      <w:r w:rsidRPr="00E45C2C">
        <w:rPr>
          <w:rFonts w:ascii="TimesNewRomanPSMT" w:hAnsi="TimesNewRomanPSMT"/>
        </w:rPr>
        <w:t>revolução</w:t>
      </w:r>
      <w:proofErr w:type="spellEnd"/>
      <w:r w:rsidRPr="00E45C2C">
        <w:rPr>
          <w:rFonts w:ascii="TimesNewRomanPSMT" w:hAnsi="TimesNewRomanPSMT"/>
        </w:rPr>
        <w:t xml:space="preserve"> e socialismo em </w:t>
      </w:r>
      <w:proofErr w:type="spellStart"/>
      <w:r w:rsidRPr="00E45C2C">
        <w:rPr>
          <w:rFonts w:ascii="TimesNewRomanPSMT" w:hAnsi="TimesNewRomanPSMT"/>
        </w:rPr>
        <w:t>Cortázar</w:t>
      </w:r>
      <w:proofErr w:type="spellEnd"/>
      <w:r w:rsidRPr="00E45C2C">
        <w:rPr>
          <w:rFonts w:ascii="TimesNewRomanPSMT" w:hAnsi="TimesNewRomanPSMT"/>
        </w:rPr>
        <w:t xml:space="preserve">, </w:t>
      </w:r>
      <w:proofErr w:type="spellStart"/>
      <w:r w:rsidRPr="00E45C2C">
        <w:rPr>
          <w:rFonts w:ascii="TimesNewRomanPSMT" w:hAnsi="TimesNewRomanPSMT"/>
        </w:rPr>
        <w:t>García</w:t>
      </w:r>
      <w:proofErr w:type="spellEnd"/>
      <w:r w:rsidRPr="00E45C2C">
        <w:rPr>
          <w:rFonts w:ascii="TimesNewRomanPSMT" w:hAnsi="TimesNewRomanPSMT"/>
        </w:rPr>
        <w:t xml:space="preserve"> </w:t>
      </w:r>
      <w:proofErr w:type="spellStart"/>
      <w:r w:rsidRPr="00E45C2C">
        <w:rPr>
          <w:rFonts w:ascii="TimesNewRomanPSMT" w:hAnsi="TimesNewRomanPSMT"/>
        </w:rPr>
        <w:t>Márquez</w:t>
      </w:r>
      <w:proofErr w:type="spellEnd"/>
      <w:r w:rsidRPr="00E45C2C">
        <w:rPr>
          <w:rFonts w:ascii="TimesNewRomanPSMT" w:hAnsi="TimesNewRomanPSMT"/>
        </w:rPr>
        <w:t xml:space="preserve"> e Vargas Llosa (1958-2005). Belo Horizonte, 2009. Tese (Doutorado em </w:t>
      </w:r>
      <w:proofErr w:type="spellStart"/>
      <w:r w:rsidRPr="00E45C2C">
        <w:rPr>
          <w:rFonts w:ascii="TimesNewRomanPSMT" w:hAnsi="TimesNewRomanPSMT"/>
        </w:rPr>
        <w:t>História</w:t>
      </w:r>
      <w:proofErr w:type="spellEnd"/>
      <w:r w:rsidRPr="00E45C2C">
        <w:rPr>
          <w:rFonts w:ascii="TimesNewRomanPSMT" w:hAnsi="TimesNewRomanPSMT"/>
        </w:rPr>
        <w:t xml:space="preserve">) - FAFICH/UFMG. </w:t>
      </w:r>
    </w:p>
    <w:p w:rsidR="00336C89" w:rsidRDefault="00336C89" w:rsidP="00031A13">
      <w:pPr>
        <w:jc w:val="both"/>
        <w:rPr>
          <w:rFonts w:ascii="TimesNewRomanPSMT" w:hAnsi="TimesNewRomanPSMT"/>
        </w:rPr>
      </w:pPr>
    </w:p>
    <w:p w:rsidR="00D67E0D" w:rsidRPr="00D66335" w:rsidRDefault="00D67E0D" w:rsidP="00031A13">
      <w:pPr>
        <w:jc w:val="both"/>
        <w:rPr>
          <w:b/>
        </w:rPr>
      </w:pPr>
      <w:r w:rsidRPr="00D67E0D">
        <w:rPr>
          <w:bCs/>
        </w:rPr>
        <w:t>García Márquez, Gabriel.</w:t>
      </w:r>
      <w:r>
        <w:rPr>
          <w:b/>
        </w:rPr>
        <w:t xml:space="preserve"> </w:t>
      </w:r>
      <w:r w:rsidRPr="00D67E0D">
        <w:rPr>
          <w:bCs/>
        </w:rPr>
        <w:t xml:space="preserve">“A solidão da América Latina”. </w:t>
      </w:r>
      <w:r w:rsidRPr="00D67E0D">
        <w:rPr>
          <w:bCs/>
          <w:i/>
          <w:iCs/>
        </w:rPr>
        <w:t>In</w:t>
      </w:r>
      <w:r w:rsidRPr="00D67E0D">
        <w:rPr>
          <w:bCs/>
        </w:rPr>
        <w:t xml:space="preserve">: </w:t>
      </w:r>
      <w:r w:rsidRPr="00D67E0D">
        <w:rPr>
          <w:bCs/>
          <w:i/>
          <w:iCs/>
        </w:rPr>
        <w:t>Cem anos de solidão</w:t>
      </w:r>
      <w:r w:rsidRPr="00D67E0D">
        <w:rPr>
          <w:bCs/>
        </w:rPr>
        <w:t>.</w:t>
      </w:r>
      <w:r>
        <w:rPr>
          <w:bCs/>
        </w:rPr>
        <w:t xml:space="preserve"> Trad. Eric Nepomuceno. Rio de Janeiro/São Paulo: Editora Record, 2017, 99ª Edição, 2017.</w:t>
      </w:r>
      <w:r>
        <w:rPr>
          <w:b/>
        </w:rPr>
        <w:t xml:space="preserve"> </w:t>
      </w:r>
      <w:r w:rsidRPr="00D67E0D">
        <w:rPr>
          <w:b/>
        </w:rPr>
        <w:t xml:space="preserve"> </w:t>
      </w:r>
    </w:p>
    <w:p w:rsidR="00D66335" w:rsidRDefault="00D66335" w:rsidP="00031A13">
      <w:pPr>
        <w:widowControl w:val="0"/>
        <w:autoSpaceDE w:val="0"/>
        <w:autoSpaceDN w:val="0"/>
        <w:adjustRightInd w:val="0"/>
        <w:contextualSpacing/>
        <w:jc w:val="both"/>
      </w:pPr>
    </w:p>
    <w:p w:rsidR="00D67E0D" w:rsidRDefault="00D67E0D" w:rsidP="00031A13">
      <w:pPr>
        <w:widowControl w:val="0"/>
        <w:autoSpaceDE w:val="0"/>
        <w:autoSpaceDN w:val="0"/>
        <w:adjustRightInd w:val="0"/>
        <w:contextualSpacing/>
        <w:jc w:val="both"/>
      </w:pPr>
      <w:proofErr w:type="spellStart"/>
      <w:r w:rsidRPr="00C86390">
        <w:t>Jablonka</w:t>
      </w:r>
      <w:proofErr w:type="spellEnd"/>
      <w:r w:rsidRPr="00C86390">
        <w:t xml:space="preserve">, Ivan. “O terceiro continente”. Trad. Alexandre Avelar, </w:t>
      </w:r>
      <w:proofErr w:type="spellStart"/>
      <w:r w:rsidRPr="00C86390">
        <w:rPr>
          <w:i/>
          <w:iCs/>
        </w:rPr>
        <w:t>ArtCultura</w:t>
      </w:r>
      <w:proofErr w:type="spellEnd"/>
      <w:r w:rsidRPr="00C86390">
        <w:t xml:space="preserve">, Uberlândia, v.19, n.35, p.9-17, </w:t>
      </w:r>
      <w:proofErr w:type="spellStart"/>
      <w:r w:rsidRPr="00C86390">
        <w:t>jul</w:t>
      </w:r>
      <w:proofErr w:type="spellEnd"/>
      <w:r w:rsidRPr="00C86390">
        <w:t>-dez. 2017.</w:t>
      </w:r>
    </w:p>
    <w:p w:rsidR="00E45C2C" w:rsidRPr="00D67E0D" w:rsidRDefault="00E45C2C" w:rsidP="00031A13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</w:p>
    <w:p w:rsidR="00E45C2C" w:rsidRPr="00336C89" w:rsidRDefault="006444A4" w:rsidP="00031A13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7C3F09">
        <w:rPr>
          <w:lang w:val="fr-FR"/>
        </w:rPr>
        <w:t xml:space="preserve">Iegelski, Francine. </w:t>
      </w:r>
      <w:r w:rsidRPr="007C3F09">
        <w:rPr>
          <w:bCs/>
        </w:rPr>
        <w:t xml:space="preserve">“Tempo: tragédia e melancolia. Notas de leitura de </w:t>
      </w:r>
      <w:r w:rsidRPr="007C3F09">
        <w:rPr>
          <w:bCs/>
          <w:i/>
        </w:rPr>
        <w:t>Lavoura Arcaica</w:t>
      </w:r>
      <w:r w:rsidRPr="007C3F09">
        <w:rPr>
          <w:bCs/>
        </w:rPr>
        <w:t xml:space="preserve">, de Raduan Nassar e </w:t>
      </w:r>
      <w:r w:rsidRPr="007C3F09">
        <w:rPr>
          <w:bCs/>
          <w:i/>
        </w:rPr>
        <w:t>Relato de um Certo Oriente</w:t>
      </w:r>
      <w:r w:rsidRPr="007C3F09">
        <w:rPr>
          <w:bCs/>
        </w:rPr>
        <w:t xml:space="preserve">, de Milton Hatoum”. </w:t>
      </w:r>
      <w:r w:rsidRPr="007C3F09">
        <w:rPr>
          <w:bCs/>
          <w:i/>
        </w:rPr>
        <w:t xml:space="preserve">In: </w:t>
      </w:r>
      <w:proofErr w:type="spellStart"/>
      <w:r w:rsidRPr="007C3F09">
        <w:rPr>
          <w:bCs/>
          <w:i/>
        </w:rPr>
        <w:t>Intelligere</w:t>
      </w:r>
      <w:proofErr w:type="spellEnd"/>
      <w:r w:rsidRPr="007C3F09">
        <w:rPr>
          <w:bCs/>
        </w:rPr>
        <w:t xml:space="preserve">, </w:t>
      </w:r>
      <w:r w:rsidRPr="00C86390">
        <w:rPr>
          <w:bCs/>
        </w:rPr>
        <w:t>Revista de História Intelectual, São Paulo, v. 2, n 2 [3}, 2016.</w:t>
      </w:r>
    </w:p>
    <w:p w:rsidR="00E45C2C" w:rsidRDefault="00E45C2C" w:rsidP="00031A13">
      <w:pPr>
        <w:spacing w:before="100" w:beforeAutospacing="1" w:after="100" w:afterAutospacing="1"/>
        <w:jc w:val="both"/>
      </w:pPr>
      <w:r w:rsidRPr="00E45C2C">
        <w:rPr>
          <w:rFonts w:ascii="TimesNewRomanPSMT" w:hAnsi="TimesNewRomanPSMT"/>
        </w:rPr>
        <w:t>M</w:t>
      </w:r>
      <w:r>
        <w:rPr>
          <w:rFonts w:ascii="TimesNewRomanPSMT" w:hAnsi="TimesNewRomanPSMT"/>
        </w:rPr>
        <w:t>artin</w:t>
      </w:r>
      <w:r w:rsidRPr="00E45C2C">
        <w:rPr>
          <w:rFonts w:ascii="TimesNewRomanPSMT" w:hAnsi="TimesNewRomanPSMT"/>
        </w:rPr>
        <w:t xml:space="preserve">, Gerald. </w:t>
      </w:r>
      <w:r w:rsidRPr="00E45C2C">
        <w:rPr>
          <w:rFonts w:ascii="TimesNewRomanPS" w:hAnsi="TimesNewRomanPS"/>
          <w:i/>
          <w:iCs/>
        </w:rPr>
        <w:t xml:space="preserve">Gabriel </w:t>
      </w:r>
      <w:proofErr w:type="spellStart"/>
      <w:r w:rsidRPr="00E45C2C">
        <w:rPr>
          <w:rFonts w:ascii="TimesNewRomanPS" w:hAnsi="TimesNewRomanPS"/>
          <w:i/>
          <w:iCs/>
        </w:rPr>
        <w:t>García</w:t>
      </w:r>
      <w:proofErr w:type="spellEnd"/>
      <w:r w:rsidRPr="00E45C2C">
        <w:rPr>
          <w:rFonts w:ascii="TimesNewRomanPS" w:hAnsi="TimesNewRomanPS"/>
          <w:i/>
          <w:iCs/>
        </w:rPr>
        <w:t xml:space="preserve"> </w:t>
      </w:r>
      <w:proofErr w:type="spellStart"/>
      <w:r w:rsidRPr="00E45C2C">
        <w:rPr>
          <w:rFonts w:ascii="TimesNewRomanPS" w:hAnsi="TimesNewRomanPS"/>
          <w:i/>
          <w:iCs/>
        </w:rPr>
        <w:t>Márquez</w:t>
      </w:r>
      <w:proofErr w:type="spellEnd"/>
      <w:r w:rsidRPr="00E45C2C">
        <w:rPr>
          <w:rFonts w:ascii="TimesNewRomanPS" w:hAnsi="TimesNewRomanPS"/>
          <w:i/>
          <w:iCs/>
        </w:rPr>
        <w:t xml:space="preserve">: </w:t>
      </w:r>
      <w:r w:rsidRPr="00E45C2C">
        <w:rPr>
          <w:rFonts w:ascii="TimesNewRomanPSMT" w:hAnsi="TimesNewRomanPSMT"/>
        </w:rPr>
        <w:t xml:space="preserve">uma vida. Rio de Janeiro: Ediouro, 2010. </w:t>
      </w:r>
    </w:p>
    <w:p w:rsidR="002B2524" w:rsidRDefault="002B2524" w:rsidP="00031A13">
      <w:pPr>
        <w:contextualSpacing/>
        <w:jc w:val="both"/>
      </w:pPr>
      <w:r>
        <w:t xml:space="preserve">Paz, Octavio. </w:t>
      </w:r>
      <w:r w:rsidRPr="002B2524">
        <w:rPr>
          <w:i/>
          <w:iCs/>
        </w:rPr>
        <w:t>A busca do presente e outros ensaios</w:t>
      </w:r>
      <w:r>
        <w:t>. Trad. Eduardo Jardim. Rio de Janeiro, Bazar do Tempo, 2017.</w:t>
      </w:r>
    </w:p>
    <w:p w:rsidR="00E45C2C" w:rsidRPr="007C3F09" w:rsidRDefault="00E45C2C" w:rsidP="00031A13">
      <w:pPr>
        <w:contextualSpacing/>
        <w:jc w:val="both"/>
      </w:pPr>
    </w:p>
    <w:p w:rsidR="008E553F" w:rsidRDefault="006444A4" w:rsidP="00031A13">
      <w:pPr>
        <w:contextualSpacing/>
        <w:jc w:val="both"/>
        <w:rPr>
          <w:bCs/>
        </w:rPr>
      </w:pPr>
      <w:r w:rsidRPr="007C3F09">
        <w:rPr>
          <w:bCs/>
        </w:rPr>
        <w:t xml:space="preserve">Pinto, </w:t>
      </w:r>
      <w:proofErr w:type="spellStart"/>
      <w:r w:rsidRPr="007C3F09">
        <w:rPr>
          <w:bCs/>
        </w:rPr>
        <w:t>Julio</w:t>
      </w:r>
      <w:proofErr w:type="spellEnd"/>
      <w:r w:rsidRPr="007C3F09">
        <w:rPr>
          <w:bCs/>
        </w:rPr>
        <w:t xml:space="preserve"> Pimentel; Iegelski, F.; Chiarelli, S. “Entrevista com Milton Hatoum”. </w:t>
      </w:r>
      <w:r w:rsidRPr="007C3F09">
        <w:rPr>
          <w:bCs/>
          <w:i/>
        </w:rPr>
        <w:t xml:space="preserve">In: </w:t>
      </w:r>
      <w:proofErr w:type="spellStart"/>
      <w:r w:rsidRPr="007C3F09">
        <w:rPr>
          <w:bCs/>
          <w:i/>
        </w:rPr>
        <w:t>Intelligere</w:t>
      </w:r>
      <w:proofErr w:type="spellEnd"/>
      <w:r w:rsidRPr="007C3F09">
        <w:rPr>
          <w:bCs/>
        </w:rPr>
        <w:t>, Revista de História Intelectual, São Paulo, v. 2, n. 2 [3], 2016.</w:t>
      </w:r>
    </w:p>
    <w:p w:rsidR="00E45C2C" w:rsidRPr="008E553F" w:rsidRDefault="008E553F" w:rsidP="00031A13">
      <w:pPr>
        <w:spacing w:before="100" w:beforeAutospacing="1" w:after="100" w:afterAutospacing="1"/>
        <w:jc w:val="both"/>
      </w:pPr>
      <w:proofErr w:type="spellStart"/>
      <w:r w:rsidRPr="00E45C2C">
        <w:rPr>
          <w:rFonts w:ascii="TimesNewRomanPSMT" w:hAnsi="TimesNewRomanPSMT"/>
        </w:rPr>
        <w:t>S</w:t>
      </w:r>
      <w:r>
        <w:rPr>
          <w:rFonts w:ascii="TimesNewRomanPSMT" w:hAnsi="TimesNewRomanPSMT"/>
        </w:rPr>
        <w:t>trathern</w:t>
      </w:r>
      <w:proofErr w:type="spellEnd"/>
      <w:r w:rsidRPr="00E45C2C">
        <w:rPr>
          <w:rFonts w:ascii="TimesNewRomanPSMT" w:hAnsi="TimesNewRomanPSMT"/>
        </w:rPr>
        <w:t xml:space="preserve">, Paul. </w:t>
      </w:r>
      <w:proofErr w:type="spellStart"/>
      <w:r w:rsidRPr="00E45C2C">
        <w:rPr>
          <w:rFonts w:ascii="TimesNewRomanPS" w:hAnsi="TimesNewRomanPS"/>
          <w:i/>
          <w:iCs/>
        </w:rPr>
        <w:t>García</w:t>
      </w:r>
      <w:proofErr w:type="spellEnd"/>
      <w:r w:rsidRPr="00E45C2C">
        <w:rPr>
          <w:rFonts w:ascii="TimesNewRomanPS" w:hAnsi="TimesNewRomanPS"/>
          <w:i/>
          <w:iCs/>
        </w:rPr>
        <w:t xml:space="preserve"> </w:t>
      </w:r>
      <w:proofErr w:type="spellStart"/>
      <w:r w:rsidRPr="00E45C2C">
        <w:rPr>
          <w:rFonts w:ascii="TimesNewRomanPS" w:hAnsi="TimesNewRomanPS"/>
          <w:i/>
          <w:iCs/>
        </w:rPr>
        <w:t>Márquez</w:t>
      </w:r>
      <w:proofErr w:type="spellEnd"/>
      <w:r w:rsidRPr="00E45C2C">
        <w:rPr>
          <w:rFonts w:ascii="TimesNewRomanPS" w:hAnsi="TimesNewRomanPS"/>
          <w:i/>
          <w:iCs/>
        </w:rPr>
        <w:t xml:space="preserve"> em 90 minutos</w:t>
      </w:r>
      <w:r w:rsidRPr="00E45C2C">
        <w:rPr>
          <w:rFonts w:ascii="TimesNewRomanPSMT" w:hAnsi="TimesNewRomanPSMT"/>
        </w:rPr>
        <w:t xml:space="preserve">. Rio de Janeiro: Jorge Zahar Ed., 2009. </w:t>
      </w:r>
    </w:p>
    <w:p w:rsidR="00E45C2C" w:rsidRDefault="00E45C2C" w:rsidP="00031A13">
      <w:pPr>
        <w:contextualSpacing/>
        <w:jc w:val="both"/>
      </w:pPr>
      <w:r>
        <w:t xml:space="preserve">Todorov, </w:t>
      </w:r>
      <w:proofErr w:type="spellStart"/>
      <w:r>
        <w:t>Tzvetan</w:t>
      </w:r>
      <w:proofErr w:type="spellEnd"/>
      <w:r>
        <w:t xml:space="preserve">. </w:t>
      </w:r>
      <w:r w:rsidRPr="00926B68">
        <w:rPr>
          <w:i/>
          <w:iCs/>
        </w:rPr>
        <w:t>Introdução à literatura fantástica</w:t>
      </w:r>
      <w:r>
        <w:t>. São Paulo: Perspectiva, 2010.</w:t>
      </w:r>
    </w:p>
    <w:p w:rsidR="00336C89" w:rsidRDefault="00336C89" w:rsidP="00031A13">
      <w:pPr>
        <w:contextualSpacing/>
        <w:jc w:val="both"/>
      </w:pPr>
    </w:p>
    <w:p w:rsidR="00336C89" w:rsidRPr="00336C89" w:rsidRDefault="00336C89" w:rsidP="00031A13">
      <w:pPr>
        <w:contextualSpacing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Vergara</w:t>
      </w:r>
      <w:r w:rsidRPr="00E45C2C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Isabel</w:t>
      </w:r>
      <w:r w:rsidRPr="00E45C2C">
        <w:rPr>
          <w:rFonts w:ascii="TimesNewRomanPSMT" w:hAnsi="TimesNewRomanPSMT"/>
        </w:rPr>
        <w:t xml:space="preserve">. </w:t>
      </w:r>
      <w:r>
        <w:rPr>
          <w:rFonts w:ascii="TimesNewRomanPSMT" w:hAnsi="TimesNewRomanPSMT"/>
        </w:rPr>
        <w:t xml:space="preserve">“Noticia de </w:t>
      </w:r>
      <w:proofErr w:type="spellStart"/>
      <w:r>
        <w:rPr>
          <w:rFonts w:ascii="TimesNewRomanPSMT" w:hAnsi="TimesNewRomanPSMT"/>
        </w:rPr>
        <w:t>un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secuestro</w:t>
      </w:r>
      <w:proofErr w:type="spellEnd"/>
      <w:r>
        <w:rPr>
          <w:rFonts w:ascii="TimesNewRomanPSMT" w:hAnsi="TimesNewRomanPSMT"/>
        </w:rPr>
        <w:t xml:space="preserve">: </w:t>
      </w:r>
      <w:proofErr w:type="spellStart"/>
      <w:r>
        <w:rPr>
          <w:rFonts w:ascii="TimesNewRomanPSMT" w:hAnsi="TimesNewRomanPSMT"/>
        </w:rPr>
        <w:t>la</w:t>
      </w:r>
      <w:proofErr w:type="spellEnd"/>
      <w:r>
        <w:rPr>
          <w:rFonts w:ascii="TimesNewRomanPSMT" w:hAnsi="TimesNewRomanPSMT"/>
        </w:rPr>
        <w:t xml:space="preserve"> </w:t>
      </w:r>
      <w:proofErr w:type="gramStart"/>
      <w:r>
        <w:rPr>
          <w:rFonts w:ascii="TimesNewRomanPSMT" w:hAnsi="TimesNewRomanPSMT"/>
        </w:rPr>
        <w:t>historia</w:t>
      </w:r>
      <w:proofErr w:type="gramEnd"/>
      <w:r>
        <w:rPr>
          <w:rFonts w:ascii="TimesNewRomanPSMT" w:hAnsi="TimesNewRomanPSMT"/>
        </w:rPr>
        <w:t xml:space="preserve"> como horror apocalíptico”. </w:t>
      </w:r>
      <w:r w:rsidRPr="00E45C2C">
        <w:rPr>
          <w:rFonts w:ascii="TimesNewRomanPSMT" w:hAnsi="TimesNewRomanPSMT"/>
        </w:rPr>
        <w:t xml:space="preserve">In: </w:t>
      </w:r>
      <w:r w:rsidRPr="00E45C2C">
        <w:rPr>
          <w:rFonts w:ascii="TimesNewRomanPS" w:hAnsi="TimesNewRomanPS"/>
          <w:i/>
          <w:iCs/>
        </w:rPr>
        <w:t xml:space="preserve">XX </w:t>
      </w:r>
      <w:proofErr w:type="spellStart"/>
      <w:r w:rsidRPr="00E45C2C">
        <w:rPr>
          <w:rFonts w:ascii="TimesNewRomanPS" w:hAnsi="TimesNewRomanPS"/>
          <w:i/>
          <w:iCs/>
        </w:rPr>
        <w:t>Congreso</w:t>
      </w:r>
      <w:proofErr w:type="spellEnd"/>
      <w:r w:rsidRPr="00E45C2C">
        <w:rPr>
          <w:rFonts w:ascii="TimesNewRomanPS" w:hAnsi="TimesNewRomanPS"/>
          <w:i/>
          <w:iCs/>
        </w:rPr>
        <w:t xml:space="preserve"> Nacional de Literatura, </w:t>
      </w:r>
      <w:proofErr w:type="spellStart"/>
      <w:r w:rsidRPr="00E45C2C">
        <w:rPr>
          <w:rFonts w:ascii="TimesNewRomanPS" w:hAnsi="TimesNewRomanPS"/>
          <w:i/>
          <w:iCs/>
        </w:rPr>
        <w:t>Lingüística</w:t>
      </w:r>
      <w:proofErr w:type="spellEnd"/>
      <w:r w:rsidRPr="00E45C2C">
        <w:rPr>
          <w:rFonts w:ascii="TimesNewRomanPS" w:hAnsi="TimesNewRomanPS"/>
          <w:i/>
          <w:iCs/>
        </w:rPr>
        <w:t xml:space="preserve"> y </w:t>
      </w:r>
      <w:proofErr w:type="spellStart"/>
      <w:r w:rsidRPr="00E45C2C">
        <w:rPr>
          <w:rFonts w:ascii="TimesNewRomanPS" w:hAnsi="TimesNewRomanPS"/>
          <w:i/>
          <w:iCs/>
        </w:rPr>
        <w:t>Semiótica</w:t>
      </w:r>
      <w:proofErr w:type="spellEnd"/>
      <w:r w:rsidRPr="00E45C2C">
        <w:rPr>
          <w:rFonts w:ascii="TimesNewRomanPS" w:hAnsi="TimesNewRomanPS"/>
          <w:i/>
          <w:iCs/>
        </w:rPr>
        <w:t xml:space="preserve">: </w:t>
      </w:r>
      <w:proofErr w:type="spellStart"/>
      <w:r w:rsidRPr="00E45C2C">
        <w:rPr>
          <w:rFonts w:ascii="TimesNewRomanPS" w:hAnsi="TimesNewRomanPS"/>
          <w:i/>
          <w:iCs/>
        </w:rPr>
        <w:t>Cien</w:t>
      </w:r>
      <w:proofErr w:type="spellEnd"/>
      <w:r w:rsidRPr="00E45C2C">
        <w:rPr>
          <w:rFonts w:ascii="TimesNewRomanPS" w:hAnsi="TimesNewRomanPS"/>
          <w:i/>
          <w:iCs/>
        </w:rPr>
        <w:t xml:space="preserve"> </w:t>
      </w:r>
      <w:proofErr w:type="spellStart"/>
      <w:r w:rsidRPr="00E45C2C">
        <w:rPr>
          <w:rFonts w:ascii="TimesNewRomanPS" w:hAnsi="TimesNewRomanPS"/>
          <w:i/>
          <w:iCs/>
        </w:rPr>
        <w:t>años</w:t>
      </w:r>
      <w:proofErr w:type="spellEnd"/>
      <w:r w:rsidRPr="00E45C2C">
        <w:rPr>
          <w:rFonts w:ascii="TimesNewRomanPS" w:hAnsi="TimesNewRomanPS"/>
          <w:i/>
          <w:iCs/>
        </w:rPr>
        <w:t xml:space="preserve"> de </w:t>
      </w:r>
      <w:proofErr w:type="spellStart"/>
      <w:r w:rsidRPr="00E45C2C">
        <w:rPr>
          <w:rFonts w:ascii="TimesNewRomanPS" w:hAnsi="TimesNewRomanPS"/>
          <w:i/>
          <w:iCs/>
        </w:rPr>
        <w:t>soledad</w:t>
      </w:r>
      <w:proofErr w:type="spellEnd"/>
      <w:r w:rsidRPr="00E45C2C">
        <w:rPr>
          <w:rFonts w:ascii="TimesNewRomanPS" w:hAnsi="TimesNewRomanPS"/>
          <w:i/>
          <w:iCs/>
        </w:rPr>
        <w:t xml:space="preserve">, </w:t>
      </w:r>
      <w:proofErr w:type="spellStart"/>
      <w:r w:rsidRPr="00E45C2C">
        <w:rPr>
          <w:rFonts w:ascii="TimesNewRomanPSMT" w:hAnsi="TimesNewRomanPSMT"/>
        </w:rPr>
        <w:t>treinta</w:t>
      </w:r>
      <w:proofErr w:type="spellEnd"/>
      <w:r w:rsidRPr="00E45C2C">
        <w:rPr>
          <w:rFonts w:ascii="TimesNewRomanPSMT" w:hAnsi="TimesNewRomanPSMT"/>
        </w:rPr>
        <w:t xml:space="preserve"> </w:t>
      </w:r>
      <w:proofErr w:type="spellStart"/>
      <w:r w:rsidRPr="00E45C2C">
        <w:rPr>
          <w:rFonts w:ascii="TimesNewRomanPSMT" w:hAnsi="TimesNewRomanPSMT"/>
        </w:rPr>
        <w:t>años</w:t>
      </w:r>
      <w:proofErr w:type="spellEnd"/>
      <w:r w:rsidRPr="00E45C2C">
        <w:rPr>
          <w:rFonts w:ascii="TimesNewRomanPSMT" w:hAnsi="TimesNewRomanPSMT"/>
        </w:rPr>
        <w:t xml:space="preserve"> </w:t>
      </w:r>
      <w:proofErr w:type="spellStart"/>
      <w:r w:rsidRPr="00E45C2C">
        <w:rPr>
          <w:rFonts w:ascii="TimesNewRomanPSMT" w:hAnsi="TimesNewRomanPSMT"/>
        </w:rPr>
        <w:t>después</w:t>
      </w:r>
      <w:proofErr w:type="spellEnd"/>
      <w:r w:rsidRPr="00E45C2C">
        <w:rPr>
          <w:rFonts w:ascii="TimesNewRomanPSMT" w:hAnsi="TimesNewRomanPSMT"/>
        </w:rPr>
        <w:t xml:space="preserve">. </w:t>
      </w:r>
      <w:proofErr w:type="spellStart"/>
      <w:r w:rsidRPr="00E45C2C">
        <w:rPr>
          <w:rFonts w:ascii="TimesNewRomanPSMT" w:hAnsi="TimesNewRomanPSMT"/>
        </w:rPr>
        <w:t>Santafe</w:t>
      </w:r>
      <w:proofErr w:type="spellEnd"/>
      <w:r w:rsidRPr="00E45C2C">
        <w:rPr>
          <w:rFonts w:ascii="TimesNewRomanPSMT" w:hAnsi="TimesNewRomanPSMT"/>
        </w:rPr>
        <w:t xml:space="preserve">́ de </w:t>
      </w:r>
      <w:proofErr w:type="spellStart"/>
      <w:r w:rsidRPr="00E45C2C">
        <w:rPr>
          <w:rFonts w:ascii="TimesNewRomanPSMT" w:hAnsi="TimesNewRomanPSMT"/>
        </w:rPr>
        <w:t>Bogota</w:t>
      </w:r>
      <w:proofErr w:type="spellEnd"/>
      <w:r w:rsidRPr="00E45C2C">
        <w:rPr>
          <w:rFonts w:ascii="TimesNewRomanPSMT" w:hAnsi="TimesNewRomanPSMT"/>
        </w:rPr>
        <w:t>́, 1998</w:t>
      </w:r>
      <w:r>
        <w:rPr>
          <w:rFonts w:ascii="TimesNewRomanPSMT" w:hAnsi="TimesNewRomanPSMT"/>
        </w:rPr>
        <w:t>, p. 75-86.</w:t>
      </w:r>
    </w:p>
    <w:p w:rsidR="00E45C2C" w:rsidRPr="00E45C2C" w:rsidRDefault="00E45C2C" w:rsidP="00031A13">
      <w:pPr>
        <w:contextualSpacing/>
        <w:jc w:val="both"/>
      </w:pPr>
    </w:p>
    <w:p w:rsidR="00E45C2C" w:rsidRDefault="00E45C2C" w:rsidP="00031A13">
      <w:pPr>
        <w:jc w:val="both"/>
      </w:pPr>
      <w:r w:rsidRPr="00E45C2C">
        <w:t>Vieira</w:t>
      </w:r>
      <w:r>
        <w:t>,</w:t>
      </w:r>
      <w:r w:rsidRPr="00E45C2C">
        <w:t xml:space="preserve"> </w:t>
      </w:r>
      <w:r w:rsidRPr="00E45C2C">
        <w:t>Felipe de Paula Góis</w:t>
      </w:r>
      <w:r>
        <w:t>.</w:t>
      </w:r>
      <w:r w:rsidRPr="00E45C2C">
        <w:t xml:space="preserve"> </w:t>
      </w:r>
      <w:r>
        <w:t>“</w:t>
      </w:r>
      <w:proofErr w:type="spellStart"/>
      <w:r w:rsidRPr="00E45C2C">
        <w:t>Cien</w:t>
      </w:r>
      <w:proofErr w:type="spellEnd"/>
      <w:r w:rsidRPr="00E45C2C">
        <w:t xml:space="preserve"> </w:t>
      </w:r>
      <w:proofErr w:type="spellStart"/>
      <w:r w:rsidRPr="00E45C2C">
        <w:t>años</w:t>
      </w:r>
      <w:proofErr w:type="spellEnd"/>
      <w:r w:rsidRPr="00E45C2C">
        <w:t xml:space="preserve"> de </w:t>
      </w:r>
      <w:proofErr w:type="spellStart"/>
      <w:r w:rsidRPr="00E45C2C">
        <w:t>soledad</w:t>
      </w:r>
      <w:proofErr w:type="spellEnd"/>
      <w:r w:rsidRPr="00E45C2C">
        <w:t xml:space="preserve">: a </w:t>
      </w:r>
      <w:proofErr w:type="spellStart"/>
      <w:r w:rsidRPr="00E45C2C">
        <w:t>Macondo</w:t>
      </w:r>
      <w:proofErr w:type="spellEnd"/>
      <w:r w:rsidRPr="00E45C2C">
        <w:t>-América de Gabriel García Márquez como representação do continente latino-americano</w:t>
      </w:r>
      <w:r>
        <w:t xml:space="preserve">”, </w:t>
      </w:r>
      <w:r w:rsidRPr="00E45C2C">
        <w:rPr>
          <w:i/>
          <w:iCs/>
        </w:rPr>
        <w:t>Revista Eletrônica da ANPHLAC</w:t>
      </w:r>
      <w:r w:rsidRPr="00E45C2C">
        <w:t>, n.12, p. 254-279, jan./jun. 2012</w:t>
      </w:r>
      <w:r>
        <w:t>.</w:t>
      </w:r>
    </w:p>
    <w:p w:rsidR="00E45C2C" w:rsidRPr="00E45C2C" w:rsidRDefault="00E45C2C" w:rsidP="00031A13">
      <w:pPr>
        <w:jc w:val="both"/>
      </w:pPr>
    </w:p>
    <w:p w:rsidR="00886433" w:rsidRPr="002B67B0" w:rsidRDefault="00886433" w:rsidP="00031A13">
      <w:pPr>
        <w:jc w:val="both"/>
        <w:rPr>
          <w:b/>
        </w:rPr>
      </w:pPr>
    </w:p>
    <w:p w:rsidR="00886433" w:rsidRDefault="00886433" w:rsidP="00031A13">
      <w:pPr>
        <w:jc w:val="both"/>
        <w:rPr>
          <w:rFonts w:ascii="Garamond" w:hAnsi="Garamond"/>
        </w:rPr>
      </w:pPr>
    </w:p>
    <w:p w:rsidR="00886433" w:rsidRDefault="00886433" w:rsidP="00031A13">
      <w:pPr>
        <w:jc w:val="both"/>
        <w:rPr>
          <w:rFonts w:ascii="Garamond" w:hAnsi="Garamond"/>
        </w:rPr>
      </w:pPr>
    </w:p>
    <w:p w:rsidR="00886433" w:rsidRDefault="00886433" w:rsidP="00031A13">
      <w:pPr>
        <w:jc w:val="both"/>
        <w:rPr>
          <w:b/>
          <w:u w:val="single"/>
        </w:rPr>
      </w:pPr>
      <w:r w:rsidRPr="002B67B0">
        <w:rPr>
          <w:rFonts w:hint="cs"/>
          <w:b/>
          <w:u w:val="single"/>
        </w:rPr>
        <w:t>Cronograma do curso:</w:t>
      </w:r>
    </w:p>
    <w:p w:rsidR="00886433" w:rsidRPr="007D7296" w:rsidRDefault="00886433" w:rsidP="00031A13">
      <w:pPr>
        <w:jc w:val="both"/>
        <w:rPr>
          <w:b/>
        </w:rPr>
      </w:pPr>
      <w:r w:rsidRPr="007D7296">
        <w:rPr>
          <w:b/>
        </w:rPr>
        <w:t xml:space="preserve">Atenção: o cronograma do curso está sujeito a alterações e qualquer mudança será informada </w:t>
      </w:r>
      <w:r w:rsidR="002B2524">
        <w:rPr>
          <w:b/>
        </w:rPr>
        <w:t>nos encontros com os alunos</w:t>
      </w:r>
    </w:p>
    <w:p w:rsidR="00886433" w:rsidRPr="002B67B0" w:rsidRDefault="00886433" w:rsidP="00031A13">
      <w:pPr>
        <w:jc w:val="both"/>
        <w:rPr>
          <w:b/>
          <w:u w:val="single"/>
        </w:rPr>
      </w:pPr>
    </w:p>
    <w:p w:rsidR="00886433" w:rsidRDefault="00886433" w:rsidP="00031A13">
      <w:pPr>
        <w:jc w:val="both"/>
      </w:pPr>
    </w:p>
    <w:p w:rsidR="00886433" w:rsidRDefault="00886433" w:rsidP="00031A13">
      <w:pPr>
        <w:jc w:val="both"/>
      </w:pPr>
      <w:r w:rsidRPr="0012715E">
        <w:rPr>
          <w:b/>
          <w:bCs/>
        </w:rPr>
        <w:lastRenderedPageBreak/>
        <w:t>20/03:</w:t>
      </w:r>
      <w:r w:rsidR="002B2524">
        <w:rPr>
          <w:b/>
          <w:bCs/>
        </w:rPr>
        <w:t xml:space="preserve"> </w:t>
      </w:r>
      <w:r w:rsidR="002B2524" w:rsidRPr="002B67B0">
        <w:rPr>
          <w:rFonts w:hint="cs"/>
        </w:rPr>
        <w:t xml:space="preserve">Apresentação do </w:t>
      </w:r>
      <w:r w:rsidR="002B2524">
        <w:t>programa e do cronograma</w:t>
      </w:r>
      <w:r w:rsidR="002B2524" w:rsidRPr="00ED4A3A">
        <w:t xml:space="preserve"> </w:t>
      </w:r>
      <w:r w:rsidR="002B2524">
        <w:t xml:space="preserve">do </w:t>
      </w:r>
      <w:r w:rsidR="002B2524" w:rsidRPr="002B67B0">
        <w:rPr>
          <w:rFonts w:hint="cs"/>
        </w:rPr>
        <w:t>curso. Apresentação dos critérios de avaliação</w:t>
      </w:r>
    </w:p>
    <w:p w:rsidR="0091354C" w:rsidRPr="0091354C" w:rsidRDefault="0091354C" w:rsidP="00031A13">
      <w:pPr>
        <w:contextualSpacing/>
        <w:jc w:val="both"/>
        <w:rPr>
          <w:b/>
          <w:bCs/>
        </w:rPr>
      </w:pPr>
      <w:r w:rsidRPr="0091354C">
        <w:rPr>
          <w:b/>
          <w:bCs/>
        </w:rPr>
        <w:t>Introdução ao Laboratório:</w:t>
      </w:r>
      <w:r>
        <w:rPr>
          <w:b/>
          <w:bCs/>
        </w:rPr>
        <w:t xml:space="preserve"> A aventura literária da América Latina do século XX como afirmação do presente e superação do pensamento colonizado</w:t>
      </w:r>
    </w:p>
    <w:p w:rsidR="0091354C" w:rsidRDefault="0091354C" w:rsidP="00031A13">
      <w:pPr>
        <w:contextualSpacing/>
        <w:jc w:val="both"/>
      </w:pPr>
      <w:r>
        <w:t>Texto</w:t>
      </w:r>
      <w:r>
        <w:t>s</w:t>
      </w:r>
      <w:r>
        <w:t>-base da discussão:</w:t>
      </w:r>
      <w:r>
        <w:t xml:space="preserve"> </w:t>
      </w:r>
      <w:r>
        <w:t xml:space="preserve">Paz, Octavio. </w:t>
      </w:r>
      <w:r w:rsidRPr="002B2524">
        <w:rPr>
          <w:i/>
          <w:iCs/>
        </w:rPr>
        <w:t>A busca do presente e outros ensaios</w:t>
      </w:r>
      <w:r>
        <w:t>. Trad. Eduardo Jardim. Rio de Janeiro, Bazar do Tempo, 2017. (p.67-92)</w:t>
      </w:r>
    </w:p>
    <w:p w:rsidR="00886433" w:rsidRPr="0012715E" w:rsidRDefault="00886433" w:rsidP="00031A13">
      <w:pPr>
        <w:jc w:val="both"/>
        <w:rPr>
          <w:b/>
          <w:bCs/>
        </w:rPr>
      </w:pPr>
    </w:p>
    <w:p w:rsidR="00886433" w:rsidRPr="00DF7CE1" w:rsidRDefault="00886433" w:rsidP="00031A13">
      <w:pPr>
        <w:jc w:val="both"/>
        <w:rPr>
          <w:b/>
          <w:bCs/>
        </w:rPr>
      </w:pPr>
      <w:r w:rsidRPr="0012715E">
        <w:rPr>
          <w:b/>
          <w:bCs/>
        </w:rPr>
        <w:t>27/03:</w:t>
      </w:r>
      <w:r w:rsidR="008E553F">
        <w:t xml:space="preserve"> </w:t>
      </w:r>
      <w:r w:rsidR="00DF7CE1" w:rsidRPr="00DF7CE1">
        <w:rPr>
          <w:b/>
          <w:bCs/>
        </w:rPr>
        <w:t>Tema d</w:t>
      </w:r>
      <w:r w:rsidR="00DF7CE1">
        <w:rPr>
          <w:b/>
          <w:bCs/>
        </w:rPr>
        <w:t>o encontro</w:t>
      </w:r>
      <w:r w:rsidR="00DF7CE1" w:rsidRPr="00DF7CE1">
        <w:rPr>
          <w:b/>
          <w:bCs/>
        </w:rPr>
        <w:t>: “A vanguarda</w:t>
      </w:r>
      <w:r w:rsidR="00DF7CE1">
        <w:rPr>
          <w:b/>
          <w:bCs/>
        </w:rPr>
        <w:t xml:space="preserve"> latino-americana (1930-1970)</w:t>
      </w:r>
      <w:r w:rsidR="00DF7CE1" w:rsidRPr="00DF7CE1">
        <w:rPr>
          <w:b/>
          <w:bCs/>
        </w:rPr>
        <w:t xml:space="preserve"> e sua relação com as antigas metrópoles”</w:t>
      </w:r>
      <w:r w:rsidR="008E553F" w:rsidRPr="00DF7CE1">
        <w:rPr>
          <w:b/>
          <w:bCs/>
        </w:rPr>
        <w:t xml:space="preserve"> </w:t>
      </w:r>
    </w:p>
    <w:p w:rsidR="008E553F" w:rsidRPr="008E553F" w:rsidRDefault="00DF7CE1" w:rsidP="00031A13">
      <w:pPr>
        <w:contextualSpacing/>
        <w:jc w:val="both"/>
        <w:rPr>
          <w:i/>
        </w:rPr>
      </w:pPr>
      <w:r>
        <w:t xml:space="preserve">Textos-base da discussão: </w:t>
      </w:r>
      <w:r w:rsidR="008E553F" w:rsidRPr="007C3F09">
        <w:t xml:space="preserve">Arrigucci Jr., Davi. </w:t>
      </w:r>
      <w:r w:rsidR="008E553F" w:rsidRPr="007C3F09">
        <w:rPr>
          <w:i/>
        </w:rPr>
        <w:t>Entrevista com Davi Arrigucci Jr</w:t>
      </w:r>
      <w:r w:rsidR="008E553F" w:rsidRPr="007C3F09">
        <w:t xml:space="preserve"> (com Walter Carlos Costa e Rafael </w:t>
      </w:r>
      <w:proofErr w:type="spellStart"/>
      <w:r w:rsidR="008E553F" w:rsidRPr="007C3F09">
        <w:t>Camorlinga</w:t>
      </w:r>
      <w:proofErr w:type="spellEnd"/>
      <w:r w:rsidR="008E553F" w:rsidRPr="007C3F09">
        <w:t xml:space="preserve">). In: </w:t>
      </w:r>
      <w:r w:rsidR="008E553F" w:rsidRPr="00C86390">
        <w:rPr>
          <w:i/>
          <w:iCs/>
        </w:rPr>
        <w:t>Fragmentos</w:t>
      </w:r>
      <w:r w:rsidR="008E553F" w:rsidRPr="007C3F09">
        <w:t xml:space="preserve">, Florianópolis, n.27, </w:t>
      </w:r>
      <w:proofErr w:type="spellStart"/>
      <w:r w:rsidR="008E553F" w:rsidRPr="007C3F09">
        <w:t>jul.-dez</w:t>
      </w:r>
      <w:proofErr w:type="spellEnd"/>
      <w:r w:rsidR="008E553F" w:rsidRPr="007C3F09">
        <w:t xml:space="preserve">, 2004. </w:t>
      </w:r>
    </w:p>
    <w:p w:rsidR="008E553F" w:rsidRDefault="008E553F" w:rsidP="00031A13">
      <w:pPr>
        <w:contextualSpacing/>
        <w:jc w:val="both"/>
      </w:pPr>
      <w:r w:rsidRPr="007C3F09">
        <w:t xml:space="preserve">Bosi, Alfredo. </w:t>
      </w:r>
      <w:r w:rsidRPr="007C3F09">
        <w:rPr>
          <w:i/>
        </w:rPr>
        <w:t>Entre a literatura e a história</w:t>
      </w:r>
      <w:r w:rsidRPr="007C3F09">
        <w:t>. São Paulo: Editora 34, 2015</w:t>
      </w:r>
      <w:r>
        <w:t xml:space="preserve"> (p.205-2019)</w:t>
      </w:r>
    </w:p>
    <w:p w:rsidR="00886433" w:rsidRPr="0012715E" w:rsidRDefault="00886433" w:rsidP="00031A13">
      <w:pPr>
        <w:jc w:val="both"/>
        <w:rPr>
          <w:b/>
          <w:bCs/>
        </w:rPr>
      </w:pPr>
    </w:p>
    <w:p w:rsidR="00DF7CE1" w:rsidRDefault="00886433" w:rsidP="00031A13">
      <w:pPr>
        <w:jc w:val="both"/>
        <w:rPr>
          <w:b/>
          <w:bCs/>
        </w:rPr>
      </w:pPr>
      <w:r w:rsidRPr="0012715E">
        <w:rPr>
          <w:b/>
          <w:bCs/>
        </w:rPr>
        <w:t>03/04:</w:t>
      </w:r>
      <w:r w:rsidR="008E553F">
        <w:rPr>
          <w:b/>
          <w:bCs/>
        </w:rPr>
        <w:t xml:space="preserve"> </w:t>
      </w:r>
      <w:r w:rsidR="00DF7CE1">
        <w:rPr>
          <w:b/>
          <w:bCs/>
        </w:rPr>
        <w:t>Tema do encontro: “</w:t>
      </w:r>
      <w:r w:rsidR="0091354C">
        <w:rPr>
          <w:b/>
          <w:bCs/>
        </w:rPr>
        <w:t>O que é literatura fantástica?”</w:t>
      </w:r>
    </w:p>
    <w:p w:rsidR="008E553F" w:rsidRPr="008E553F" w:rsidRDefault="008E553F" w:rsidP="00031A13">
      <w:pPr>
        <w:jc w:val="both"/>
        <w:rPr>
          <w:b/>
          <w:bCs/>
        </w:rPr>
      </w:pPr>
      <w:r>
        <w:t xml:space="preserve">Texto-base da discussão: Todorov, </w:t>
      </w:r>
      <w:proofErr w:type="spellStart"/>
      <w:r>
        <w:t>Tzvetan</w:t>
      </w:r>
      <w:proofErr w:type="spellEnd"/>
      <w:r>
        <w:t xml:space="preserve">. </w:t>
      </w:r>
      <w:r w:rsidRPr="00926B68">
        <w:rPr>
          <w:i/>
          <w:iCs/>
        </w:rPr>
        <w:t>Introdução à literatura fantástica</w:t>
      </w:r>
      <w:r>
        <w:t>. São Paulo: Perspectiva, 2010</w:t>
      </w:r>
      <w:r>
        <w:t xml:space="preserve"> (p.29-</w:t>
      </w:r>
      <w:r w:rsidR="00DF7CE1">
        <w:t>81)</w:t>
      </w:r>
    </w:p>
    <w:p w:rsidR="00886433" w:rsidRPr="0012715E" w:rsidRDefault="00886433" w:rsidP="00031A13">
      <w:pPr>
        <w:jc w:val="both"/>
        <w:rPr>
          <w:b/>
          <w:bCs/>
        </w:rPr>
      </w:pPr>
    </w:p>
    <w:p w:rsidR="00886433" w:rsidRPr="0012715E" w:rsidRDefault="00886433" w:rsidP="00031A13">
      <w:pPr>
        <w:jc w:val="both"/>
        <w:rPr>
          <w:b/>
          <w:bCs/>
        </w:rPr>
      </w:pPr>
      <w:r w:rsidRPr="0012715E">
        <w:rPr>
          <w:b/>
          <w:bCs/>
        </w:rPr>
        <w:t>10/03: Sexta-feira Santa (feriado)</w:t>
      </w:r>
    </w:p>
    <w:p w:rsidR="00886433" w:rsidRPr="0012715E" w:rsidRDefault="00886433" w:rsidP="00031A13">
      <w:pPr>
        <w:jc w:val="both"/>
        <w:rPr>
          <w:b/>
          <w:bCs/>
        </w:rPr>
      </w:pPr>
    </w:p>
    <w:p w:rsidR="0091354C" w:rsidRDefault="00886433" w:rsidP="00031A13">
      <w:pPr>
        <w:jc w:val="both"/>
        <w:rPr>
          <w:b/>
          <w:bCs/>
        </w:rPr>
      </w:pPr>
      <w:r w:rsidRPr="0012715E">
        <w:rPr>
          <w:b/>
          <w:bCs/>
        </w:rPr>
        <w:t>17/03:</w:t>
      </w:r>
      <w:r w:rsidR="00DF7CE1">
        <w:rPr>
          <w:b/>
          <w:bCs/>
        </w:rPr>
        <w:t xml:space="preserve"> </w:t>
      </w:r>
      <w:r w:rsidR="0091354C">
        <w:rPr>
          <w:b/>
          <w:bCs/>
        </w:rPr>
        <w:t>Tema do encontro: “O</w:t>
      </w:r>
      <w:r w:rsidR="0091354C">
        <w:rPr>
          <w:b/>
          <w:bCs/>
        </w:rPr>
        <w:t xml:space="preserve"> real é maravilhoso?</w:t>
      </w:r>
      <w:r w:rsidR="0091354C">
        <w:rPr>
          <w:b/>
          <w:bCs/>
        </w:rPr>
        <w:t>”</w:t>
      </w:r>
    </w:p>
    <w:p w:rsidR="00886433" w:rsidRPr="0012715E" w:rsidRDefault="00DF7CE1" w:rsidP="00031A13">
      <w:pPr>
        <w:jc w:val="both"/>
        <w:rPr>
          <w:b/>
          <w:bCs/>
        </w:rPr>
      </w:pPr>
      <w:r>
        <w:t xml:space="preserve">Texto-base da discussão: </w:t>
      </w:r>
      <w:proofErr w:type="spellStart"/>
      <w:r>
        <w:t>C</w:t>
      </w:r>
      <w:r>
        <w:t>hiampi</w:t>
      </w:r>
      <w:proofErr w:type="spellEnd"/>
      <w:r>
        <w:t xml:space="preserve">, </w:t>
      </w:r>
      <w:proofErr w:type="spellStart"/>
      <w:r>
        <w:t>Irlemar</w:t>
      </w:r>
      <w:proofErr w:type="spellEnd"/>
      <w:r>
        <w:t xml:space="preserve">. </w:t>
      </w:r>
      <w:r w:rsidRPr="00926B68">
        <w:rPr>
          <w:i/>
          <w:iCs/>
        </w:rPr>
        <w:t>O realismo maravilhoso</w:t>
      </w:r>
      <w:r>
        <w:t>. São Paulo: Perspectiva, 2008</w:t>
      </w:r>
      <w:r>
        <w:t xml:space="preserve"> (p.19-39)</w:t>
      </w:r>
    </w:p>
    <w:p w:rsidR="00886433" w:rsidRPr="0012715E" w:rsidRDefault="00886433" w:rsidP="00031A13">
      <w:pPr>
        <w:jc w:val="both"/>
        <w:rPr>
          <w:b/>
          <w:bCs/>
        </w:rPr>
      </w:pPr>
    </w:p>
    <w:p w:rsidR="00886433" w:rsidRPr="00DF7CE1" w:rsidRDefault="00886433" w:rsidP="00031A13">
      <w:pPr>
        <w:jc w:val="both"/>
      </w:pPr>
      <w:r w:rsidRPr="0012715E">
        <w:rPr>
          <w:b/>
          <w:bCs/>
        </w:rPr>
        <w:t>24/03:</w:t>
      </w:r>
      <w:r w:rsidR="00DF7CE1">
        <w:rPr>
          <w:b/>
          <w:bCs/>
        </w:rPr>
        <w:t xml:space="preserve"> </w:t>
      </w:r>
      <w:r w:rsidR="00DF7CE1">
        <w:t>Clube do livro:</w:t>
      </w:r>
      <w:r w:rsidR="00DF7CE1" w:rsidRPr="00DF7CE1">
        <w:rPr>
          <w:i/>
          <w:iCs/>
        </w:rPr>
        <w:t xml:space="preserve"> </w:t>
      </w:r>
      <w:r w:rsidR="00DF7CE1" w:rsidRPr="001747C8">
        <w:rPr>
          <w:i/>
          <w:iCs/>
        </w:rPr>
        <w:t>Cem anos de solidão</w:t>
      </w:r>
      <w:r w:rsidR="00DF7CE1">
        <w:rPr>
          <w:i/>
          <w:iCs/>
        </w:rPr>
        <w:t xml:space="preserve"> </w:t>
      </w:r>
      <w:r w:rsidR="00DF7CE1">
        <w:t>(1967), de Gabriel García Márquez</w:t>
      </w:r>
    </w:p>
    <w:p w:rsidR="00886433" w:rsidRPr="0012715E" w:rsidRDefault="00886433" w:rsidP="00031A13">
      <w:pPr>
        <w:jc w:val="both"/>
        <w:rPr>
          <w:b/>
          <w:bCs/>
        </w:rPr>
      </w:pPr>
    </w:p>
    <w:p w:rsidR="00886433" w:rsidRPr="0012715E" w:rsidRDefault="00886433" w:rsidP="00031A13">
      <w:pPr>
        <w:jc w:val="both"/>
        <w:rPr>
          <w:b/>
          <w:bCs/>
        </w:rPr>
      </w:pPr>
      <w:r w:rsidRPr="0012715E">
        <w:rPr>
          <w:b/>
          <w:bCs/>
        </w:rPr>
        <w:t>01/05: Dia dos Trabalhadores (feriado)</w:t>
      </w:r>
    </w:p>
    <w:p w:rsidR="00886433" w:rsidRPr="0012715E" w:rsidRDefault="00886433" w:rsidP="00031A13">
      <w:pPr>
        <w:jc w:val="both"/>
        <w:rPr>
          <w:b/>
          <w:bCs/>
        </w:rPr>
      </w:pPr>
    </w:p>
    <w:p w:rsidR="00886433" w:rsidRPr="0012715E" w:rsidRDefault="00886433" w:rsidP="00031A13">
      <w:pPr>
        <w:jc w:val="both"/>
        <w:rPr>
          <w:b/>
          <w:bCs/>
        </w:rPr>
      </w:pPr>
      <w:r w:rsidRPr="0012715E">
        <w:rPr>
          <w:b/>
          <w:bCs/>
        </w:rPr>
        <w:t>08/05:</w:t>
      </w:r>
      <w:r w:rsidR="00DF7CE1">
        <w:rPr>
          <w:b/>
          <w:bCs/>
        </w:rPr>
        <w:t xml:space="preserve"> </w:t>
      </w:r>
      <w:r w:rsidR="00DF7CE1">
        <w:t>Clube do livro:</w:t>
      </w:r>
      <w:r w:rsidR="00DF7CE1" w:rsidRPr="00DF7CE1">
        <w:rPr>
          <w:i/>
          <w:iCs/>
        </w:rPr>
        <w:t xml:space="preserve"> </w:t>
      </w:r>
      <w:r w:rsidR="00DF7CE1" w:rsidRPr="001747C8">
        <w:rPr>
          <w:i/>
          <w:iCs/>
        </w:rPr>
        <w:t>Cem anos de solidão</w:t>
      </w:r>
      <w:r w:rsidR="00DF7CE1">
        <w:rPr>
          <w:i/>
          <w:iCs/>
        </w:rPr>
        <w:t xml:space="preserve"> </w:t>
      </w:r>
      <w:r w:rsidR="00DF7CE1">
        <w:t>(1967), de Gabriel García Márquez</w:t>
      </w:r>
    </w:p>
    <w:p w:rsidR="00886433" w:rsidRPr="0012715E" w:rsidRDefault="00886433" w:rsidP="00031A13">
      <w:pPr>
        <w:jc w:val="both"/>
        <w:rPr>
          <w:b/>
          <w:bCs/>
        </w:rPr>
      </w:pPr>
    </w:p>
    <w:p w:rsidR="00886433" w:rsidRPr="0012715E" w:rsidRDefault="00886433" w:rsidP="00031A13">
      <w:pPr>
        <w:jc w:val="both"/>
        <w:rPr>
          <w:b/>
          <w:bCs/>
        </w:rPr>
      </w:pPr>
      <w:r w:rsidRPr="0012715E">
        <w:rPr>
          <w:b/>
          <w:bCs/>
        </w:rPr>
        <w:t>15/05:</w:t>
      </w:r>
      <w:r w:rsidR="00DF7CE1">
        <w:rPr>
          <w:b/>
          <w:bCs/>
        </w:rPr>
        <w:t xml:space="preserve"> </w:t>
      </w:r>
      <w:r w:rsidR="00DF7CE1">
        <w:t>Clube do livro:</w:t>
      </w:r>
      <w:r w:rsidR="00DF7CE1" w:rsidRPr="00DF7CE1">
        <w:rPr>
          <w:i/>
          <w:iCs/>
        </w:rPr>
        <w:t xml:space="preserve"> </w:t>
      </w:r>
      <w:r w:rsidR="00DF7CE1" w:rsidRPr="001747C8">
        <w:rPr>
          <w:i/>
          <w:iCs/>
        </w:rPr>
        <w:t>Cem anos de solidão</w:t>
      </w:r>
      <w:r w:rsidR="00DF7CE1">
        <w:rPr>
          <w:i/>
          <w:iCs/>
        </w:rPr>
        <w:t xml:space="preserve"> </w:t>
      </w:r>
      <w:r w:rsidR="00DF7CE1">
        <w:t>(1967), de Gabriel García Márquez</w:t>
      </w:r>
    </w:p>
    <w:p w:rsidR="00886433" w:rsidRPr="0012715E" w:rsidRDefault="00886433" w:rsidP="00031A13">
      <w:pPr>
        <w:jc w:val="both"/>
        <w:rPr>
          <w:b/>
          <w:bCs/>
        </w:rPr>
      </w:pPr>
    </w:p>
    <w:p w:rsidR="00886433" w:rsidRPr="0012715E" w:rsidRDefault="00886433" w:rsidP="00031A13">
      <w:pPr>
        <w:jc w:val="both"/>
        <w:rPr>
          <w:b/>
          <w:bCs/>
        </w:rPr>
      </w:pPr>
      <w:r w:rsidRPr="0012715E">
        <w:rPr>
          <w:b/>
          <w:bCs/>
        </w:rPr>
        <w:t>22/05:</w:t>
      </w:r>
      <w:r w:rsidR="00DF7CE1">
        <w:rPr>
          <w:b/>
          <w:bCs/>
        </w:rPr>
        <w:t xml:space="preserve"> </w:t>
      </w:r>
      <w:r w:rsidR="00DF7CE1">
        <w:t>Clube do livro:</w:t>
      </w:r>
      <w:r w:rsidR="00DF7CE1" w:rsidRPr="00DF7CE1">
        <w:rPr>
          <w:i/>
          <w:iCs/>
        </w:rPr>
        <w:t xml:space="preserve"> </w:t>
      </w:r>
      <w:r w:rsidR="00DF7CE1" w:rsidRPr="001747C8">
        <w:rPr>
          <w:i/>
          <w:iCs/>
        </w:rPr>
        <w:t>Cem anos de solidão</w:t>
      </w:r>
      <w:r w:rsidR="00DF7CE1">
        <w:rPr>
          <w:i/>
          <w:iCs/>
        </w:rPr>
        <w:t xml:space="preserve"> </w:t>
      </w:r>
      <w:r w:rsidR="00DF7CE1">
        <w:t>(1967), de Gabriel García Márquez</w:t>
      </w:r>
    </w:p>
    <w:p w:rsidR="00886433" w:rsidRPr="0012715E" w:rsidRDefault="00886433" w:rsidP="00031A13">
      <w:pPr>
        <w:jc w:val="both"/>
        <w:rPr>
          <w:b/>
          <w:bCs/>
        </w:rPr>
      </w:pPr>
    </w:p>
    <w:p w:rsidR="00886433" w:rsidRPr="0012715E" w:rsidRDefault="00886433" w:rsidP="00031A13">
      <w:pPr>
        <w:jc w:val="both"/>
        <w:rPr>
          <w:b/>
          <w:bCs/>
        </w:rPr>
      </w:pPr>
      <w:r w:rsidRPr="0012715E">
        <w:rPr>
          <w:b/>
          <w:bCs/>
        </w:rPr>
        <w:t>29/05:</w:t>
      </w:r>
      <w:r w:rsidR="00DF7CE1">
        <w:rPr>
          <w:b/>
          <w:bCs/>
        </w:rPr>
        <w:t xml:space="preserve"> </w:t>
      </w:r>
      <w:r w:rsidR="00DF7CE1">
        <w:t>Clube do livro:</w:t>
      </w:r>
      <w:r w:rsidR="00DF7CE1" w:rsidRPr="00DF7CE1">
        <w:rPr>
          <w:i/>
          <w:iCs/>
        </w:rPr>
        <w:t xml:space="preserve"> </w:t>
      </w:r>
      <w:r w:rsidR="00DF7CE1" w:rsidRPr="001747C8">
        <w:rPr>
          <w:i/>
          <w:iCs/>
        </w:rPr>
        <w:t>Cem anos de solidão</w:t>
      </w:r>
      <w:r w:rsidR="00DF7CE1">
        <w:rPr>
          <w:i/>
          <w:iCs/>
        </w:rPr>
        <w:t xml:space="preserve"> </w:t>
      </w:r>
      <w:r w:rsidR="00DF7CE1">
        <w:t>(1967), de Gabriel García Márquez</w:t>
      </w:r>
    </w:p>
    <w:p w:rsidR="00886433" w:rsidRPr="0012715E" w:rsidRDefault="00886433" w:rsidP="00031A13">
      <w:pPr>
        <w:jc w:val="both"/>
        <w:rPr>
          <w:b/>
          <w:bCs/>
        </w:rPr>
      </w:pPr>
    </w:p>
    <w:p w:rsidR="00886433" w:rsidRPr="0012715E" w:rsidRDefault="00886433" w:rsidP="00031A13">
      <w:pPr>
        <w:jc w:val="both"/>
        <w:rPr>
          <w:b/>
          <w:bCs/>
        </w:rPr>
      </w:pPr>
      <w:r w:rsidRPr="0012715E">
        <w:rPr>
          <w:b/>
          <w:bCs/>
        </w:rPr>
        <w:t>05/06:</w:t>
      </w:r>
      <w:r w:rsidR="00DF7CE1">
        <w:rPr>
          <w:b/>
          <w:bCs/>
        </w:rPr>
        <w:t xml:space="preserve"> </w:t>
      </w:r>
      <w:r w:rsidR="00DF7CE1">
        <w:t>Clube do livro:</w:t>
      </w:r>
      <w:r w:rsidR="00DF7CE1" w:rsidRPr="00DF7CE1">
        <w:rPr>
          <w:i/>
          <w:iCs/>
        </w:rPr>
        <w:t xml:space="preserve"> </w:t>
      </w:r>
      <w:r w:rsidR="00DF7CE1" w:rsidRPr="001747C8">
        <w:rPr>
          <w:i/>
          <w:iCs/>
        </w:rPr>
        <w:t>Cem anos de solidão</w:t>
      </w:r>
      <w:r w:rsidR="00DF7CE1">
        <w:rPr>
          <w:i/>
          <w:iCs/>
        </w:rPr>
        <w:t xml:space="preserve"> </w:t>
      </w:r>
      <w:r w:rsidR="00DF7CE1">
        <w:t>(1967), de Gabriel García Márquez</w:t>
      </w:r>
    </w:p>
    <w:p w:rsidR="00886433" w:rsidRPr="0012715E" w:rsidRDefault="00886433" w:rsidP="00031A13">
      <w:pPr>
        <w:jc w:val="both"/>
        <w:rPr>
          <w:b/>
          <w:bCs/>
        </w:rPr>
      </w:pPr>
    </w:p>
    <w:p w:rsidR="00886433" w:rsidRDefault="00886433" w:rsidP="00031A13">
      <w:pPr>
        <w:jc w:val="both"/>
        <w:rPr>
          <w:b/>
          <w:bCs/>
        </w:rPr>
      </w:pPr>
      <w:r w:rsidRPr="0012715E">
        <w:rPr>
          <w:b/>
          <w:bCs/>
        </w:rPr>
        <w:t>12/06:</w:t>
      </w:r>
      <w:r w:rsidR="00DF7CE1">
        <w:rPr>
          <w:b/>
          <w:bCs/>
        </w:rPr>
        <w:t xml:space="preserve"> </w:t>
      </w:r>
      <w:r w:rsidR="00F73681">
        <w:rPr>
          <w:b/>
          <w:bCs/>
        </w:rPr>
        <w:t>Tema do encontro</w:t>
      </w:r>
      <w:r w:rsidR="00F73681" w:rsidRPr="0091354C">
        <w:rPr>
          <w:b/>
          <w:bCs/>
        </w:rPr>
        <w:t xml:space="preserve">: </w:t>
      </w:r>
      <w:r w:rsidR="00DF7CE1">
        <w:rPr>
          <w:b/>
          <w:bCs/>
        </w:rPr>
        <w:t>“O que é uma fortuna crítica?”</w:t>
      </w:r>
    </w:p>
    <w:p w:rsidR="00DF7CE1" w:rsidRDefault="00DF7CE1" w:rsidP="00031A13">
      <w:pPr>
        <w:contextualSpacing/>
        <w:jc w:val="both"/>
        <w:rPr>
          <w:rFonts w:ascii="TimesNewRomanPSMT" w:hAnsi="TimesNewRomanPSMT"/>
        </w:rPr>
      </w:pPr>
      <w:r>
        <w:t xml:space="preserve">Textos-base da discussão: </w:t>
      </w:r>
      <w:r w:rsidRPr="00E45C2C">
        <w:rPr>
          <w:rFonts w:ascii="TimesNewRomanPSMT" w:hAnsi="TimesNewRomanPSMT"/>
        </w:rPr>
        <w:t>C</w:t>
      </w:r>
      <w:r>
        <w:rPr>
          <w:rFonts w:ascii="TimesNewRomanPSMT" w:hAnsi="TimesNewRomanPSMT"/>
        </w:rPr>
        <w:t>osta</w:t>
      </w:r>
      <w:r w:rsidRPr="00E45C2C">
        <w:rPr>
          <w:rFonts w:ascii="TimesNewRomanPSMT" w:hAnsi="TimesNewRomanPSMT"/>
        </w:rPr>
        <w:t xml:space="preserve">, Adriane A. Vidal. </w:t>
      </w:r>
      <w:r w:rsidRPr="00E45C2C">
        <w:rPr>
          <w:rFonts w:ascii="TimesNewRomanPS" w:hAnsi="TimesNewRomanPS"/>
          <w:i/>
          <w:iCs/>
        </w:rPr>
        <w:t xml:space="preserve">Intelectuais, </w:t>
      </w:r>
      <w:proofErr w:type="spellStart"/>
      <w:r w:rsidRPr="00E45C2C">
        <w:rPr>
          <w:rFonts w:ascii="TimesNewRomanPS" w:hAnsi="TimesNewRomanPS"/>
          <w:i/>
          <w:iCs/>
        </w:rPr>
        <w:t>política</w:t>
      </w:r>
      <w:proofErr w:type="spellEnd"/>
      <w:r w:rsidRPr="00E45C2C">
        <w:rPr>
          <w:rFonts w:ascii="TimesNewRomanPS" w:hAnsi="TimesNewRomanPS"/>
          <w:i/>
          <w:iCs/>
        </w:rPr>
        <w:t xml:space="preserve"> e literatura na </w:t>
      </w:r>
      <w:proofErr w:type="spellStart"/>
      <w:r w:rsidRPr="00E45C2C">
        <w:rPr>
          <w:rFonts w:ascii="TimesNewRomanPS" w:hAnsi="TimesNewRomanPS"/>
          <w:i/>
          <w:iCs/>
        </w:rPr>
        <w:t>América</w:t>
      </w:r>
      <w:proofErr w:type="spellEnd"/>
      <w:r w:rsidRPr="00E45C2C">
        <w:rPr>
          <w:rFonts w:ascii="TimesNewRomanPS" w:hAnsi="TimesNewRomanPS"/>
          <w:i/>
          <w:iCs/>
        </w:rPr>
        <w:t xml:space="preserve"> Latina: </w:t>
      </w:r>
      <w:r w:rsidRPr="00E45C2C">
        <w:rPr>
          <w:rFonts w:ascii="TimesNewRomanPSMT" w:hAnsi="TimesNewRomanPSMT"/>
        </w:rPr>
        <w:t xml:space="preserve">o debate sobre </w:t>
      </w:r>
      <w:proofErr w:type="spellStart"/>
      <w:r w:rsidRPr="00E45C2C">
        <w:rPr>
          <w:rFonts w:ascii="TimesNewRomanPSMT" w:hAnsi="TimesNewRomanPSMT"/>
        </w:rPr>
        <w:t>revolução</w:t>
      </w:r>
      <w:proofErr w:type="spellEnd"/>
      <w:r w:rsidRPr="00E45C2C">
        <w:rPr>
          <w:rFonts w:ascii="TimesNewRomanPSMT" w:hAnsi="TimesNewRomanPSMT"/>
        </w:rPr>
        <w:t xml:space="preserve"> e socialismo em </w:t>
      </w:r>
      <w:proofErr w:type="spellStart"/>
      <w:r w:rsidRPr="00E45C2C">
        <w:rPr>
          <w:rFonts w:ascii="TimesNewRomanPSMT" w:hAnsi="TimesNewRomanPSMT"/>
        </w:rPr>
        <w:t>Cortázar</w:t>
      </w:r>
      <w:proofErr w:type="spellEnd"/>
      <w:r w:rsidRPr="00E45C2C">
        <w:rPr>
          <w:rFonts w:ascii="TimesNewRomanPSMT" w:hAnsi="TimesNewRomanPSMT"/>
        </w:rPr>
        <w:t xml:space="preserve">, </w:t>
      </w:r>
      <w:proofErr w:type="spellStart"/>
      <w:r w:rsidRPr="00E45C2C">
        <w:rPr>
          <w:rFonts w:ascii="TimesNewRomanPSMT" w:hAnsi="TimesNewRomanPSMT"/>
        </w:rPr>
        <w:t>García</w:t>
      </w:r>
      <w:proofErr w:type="spellEnd"/>
      <w:r w:rsidRPr="00E45C2C">
        <w:rPr>
          <w:rFonts w:ascii="TimesNewRomanPSMT" w:hAnsi="TimesNewRomanPSMT"/>
        </w:rPr>
        <w:t xml:space="preserve"> </w:t>
      </w:r>
      <w:proofErr w:type="spellStart"/>
      <w:r w:rsidRPr="00E45C2C">
        <w:rPr>
          <w:rFonts w:ascii="TimesNewRomanPSMT" w:hAnsi="TimesNewRomanPSMT"/>
        </w:rPr>
        <w:t>Márquez</w:t>
      </w:r>
      <w:proofErr w:type="spellEnd"/>
      <w:r w:rsidRPr="00E45C2C">
        <w:rPr>
          <w:rFonts w:ascii="TimesNewRomanPSMT" w:hAnsi="TimesNewRomanPSMT"/>
        </w:rPr>
        <w:t xml:space="preserve"> e Vargas Llosa (1958-2005). Belo Horizonte, 2009. Tese (Doutorado em </w:t>
      </w:r>
      <w:proofErr w:type="spellStart"/>
      <w:r w:rsidRPr="00E45C2C">
        <w:rPr>
          <w:rFonts w:ascii="TimesNewRomanPSMT" w:hAnsi="TimesNewRomanPSMT"/>
        </w:rPr>
        <w:t>História</w:t>
      </w:r>
      <w:proofErr w:type="spellEnd"/>
      <w:r w:rsidRPr="00E45C2C">
        <w:rPr>
          <w:rFonts w:ascii="TimesNewRomanPSMT" w:hAnsi="TimesNewRomanPSMT"/>
        </w:rPr>
        <w:t>) - FAFICH/UFMG</w:t>
      </w:r>
      <w:r w:rsidR="003472CA">
        <w:rPr>
          <w:rFonts w:ascii="TimesNewRomanPSMT" w:hAnsi="TimesNewRomanPSMT"/>
        </w:rPr>
        <w:t xml:space="preserve"> (p.91-118)</w:t>
      </w:r>
    </w:p>
    <w:p w:rsidR="00DF7CE1" w:rsidRPr="00E45C2C" w:rsidRDefault="003472CA" w:rsidP="00031A13">
      <w:pPr>
        <w:contextualSpacing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Vergara</w:t>
      </w:r>
      <w:r w:rsidR="00DF7CE1" w:rsidRPr="00E45C2C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Isabel</w:t>
      </w:r>
      <w:r w:rsidR="00DF7CE1" w:rsidRPr="00E45C2C">
        <w:rPr>
          <w:rFonts w:ascii="TimesNewRomanPSMT" w:hAnsi="TimesNewRomanPSMT"/>
        </w:rPr>
        <w:t xml:space="preserve">. </w:t>
      </w:r>
      <w:r>
        <w:rPr>
          <w:rFonts w:ascii="TimesNewRomanPSMT" w:hAnsi="TimesNewRomanPSMT"/>
        </w:rPr>
        <w:t xml:space="preserve">“Noticia de </w:t>
      </w:r>
      <w:proofErr w:type="spellStart"/>
      <w:r>
        <w:rPr>
          <w:rFonts w:ascii="TimesNewRomanPSMT" w:hAnsi="TimesNewRomanPSMT"/>
        </w:rPr>
        <w:t>un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secuestro</w:t>
      </w:r>
      <w:proofErr w:type="spellEnd"/>
      <w:r>
        <w:rPr>
          <w:rFonts w:ascii="TimesNewRomanPSMT" w:hAnsi="TimesNewRomanPSMT"/>
        </w:rPr>
        <w:t xml:space="preserve">: </w:t>
      </w:r>
      <w:proofErr w:type="spellStart"/>
      <w:r>
        <w:rPr>
          <w:rFonts w:ascii="TimesNewRomanPSMT" w:hAnsi="TimesNewRomanPSMT"/>
        </w:rPr>
        <w:t>la</w:t>
      </w:r>
      <w:proofErr w:type="spellEnd"/>
      <w:r>
        <w:rPr>
          <w:rFonts w:ascii="TimesNewRomanPSMT" w:hAnsi="TimesNewRomanPSMT"/>
        </w:rPr>
        <w:t xml:space="preserve"> </w:t>
      </w:r>
      <w:proofErr w:type="gramStart"/>
      <w:r>
        <w:rPr>
          <w:rFonts w:ascii="TimesNewRomanPSMT" w:hAnsi="TimesNewRomanPSMT"/>
        </w:rPr>
        <w:t>historia</w:t>
      </w:r>
      <w:proofErr w:type="gramEnd"/>
      <w:r>
        <w:rPr>
          <w:rFonts w:ascii="TimesNewRomanPSMT" w:hAnsi="TimesNewRomanPSMT"/>
        </w:rPr>
        <w:t xml:space="preserve"> como horror apocalíptico”. </w:t>
      </w:r>
      <w:r w:rsidR="00DF7CE1" w:rsidRPr="00E45C2C">
        <w:rPr>
          <w:rFonts w:ascii="TimesNewRomanPSMT" w:hAnsi="TimesNewRomanPSMT"/>
        </w:rPr>
        <w:t xml:space="preserve">In: </w:t>
      </w:r>
      <w:r w:rsidR="00DF7CE1" w:rsidRPr="00E45C2C">
        <w:rPr>
          <w:rFonts w:ascii="TimesNewRomanPS" w:hAnsi="TimesNewRomanPS"/>
          <w:i/>
          <w:iCs/>
        </w:rPr>
        <w:t xml:space="preserve">XX </w:t>
      </w:r>
      <w:proofErr w:type="spellStart"/>
      <w:r w:rsidR="00DF7CE1" w:rsidRPr="00E45C2C">
        <w:rPr>
          <w:rFonts w:ascii="TimesNewRomanPS" w:hAnsi="TimesNewRomanPS"/>
          <w:i/>
          <w:iCs/>
        </w:rPr>
        <w:t>Congreso</w:t>
      </w:r>
      <w:proofErr w:type="spellEnd"/>
      <w:r w:rsidR="00DF7CE1" w:rsidRPr="00E45C2C">
        <w:rPr>
          <w:rFonts w:ascii="TimesNewRomanPS" w:hAnsi="TimesNewRomanPS"/>
          <w:i/>
          <w:iCs/>
        </w:rPr>
        <w:t xml:space="preserve"> Nacional de Literatura, </w:t>
      </w:r>
      <w:proofErr w:type="spellStart"/>
      <w:r w:rsidR="00DF7CE1" w:rsidRPr="00E45C2C">
        <w:rPr>
          <w:rFonts w:ascii="TimesNewRomanPS" w:hAnsi="TimesNewRomanPS"/>
          <w:i/>
          <w:iCs/>
        </w:rPr>
        <w:t>Lingüística</w:t>
      </w:r>
      <w:proofErr w:type="spellEnd"/>
      <w:r w:rsidR="00DF7CE1" w:rsidRPr="00E45C2C">
        <w:rPr>
          <w:rFonts w:ascii="TimesNewRomanPS" w:hAnsi="TimesNewRomanPS"/>
          <w:i/>
          <w:iCs/>
        </w:rPr>
        <w:t xml:space="preserve"> y </w:t>
      </w:r>
      <w:proofErr w:type="spellStart"/>
      <w:r w:rsidR="00DF7CE1" w:rsidRPr="00E45C2C">
        <w:rPr>
          <w:rFonts w:ascii="TimesNewRomanPS" w:hAnsi="TimesNewRomanPS"/>
          <w:i/>
          <w:iCs/>
        </w:rPr>
        <w:t>Semiótica</w:t>
      </w:r>
      <w:proofErr w:type="spellEnd"/>
      <w:r w:rsidR="00DF7CE1" w:rsidRPr="00E45C2C">
        <w:rPr>
          <w:rFonts w:ascii="TimesNewRomanPS" w:hAnsi="TimesNewRomanPS"/>
          <w:i/>
          <w:iCs/>
        </w:rPr>
        <w:t xml:space="preserve">: </w:t>
      </w:r>
      <w:proofErr w:type="spellStart"/>
      <w:r w:rsidR="00DF7CE1" w:rsidRPr="00E45C2C">
        <w:rPr>
          <w:rFonts w:ascii="TimesNewRomanPS" w:hAnsi="TimesNewRomanPS"/>
          <w:i/>
          <w:iCs/>
        </w:rPr>
        <w:t>Cien</w:t>
      </w:r>
      <w:proofErr w:type="spellEnd"/>
      <w:r w:rsidR="00DF7CE1" w:rsidRPr="00E45C2C">
        <w:rPr>
          <w:rFonts w:ascii="TimesNewRomanPS" w:hAnsi="TimesNewRomanPS"/>
          <w:i/>
          <w:iCs/>
        </w:rPr>
        <w:t xml:space="preserve"> </w:t>
      </w:r>
      <w:proofErr w:type="spellStart"/>
      <w:r w:rsidR="00DF7CE1" w:rsidRPr="00E45C2C">
        <w:rPr>
          <w:rFonts w:ascii="TimesNewRomanPS" w:hAnsi="TimesNewRomanPS"/>
          <w:i/>
          <w:iCs/>
        </w:rPr>
        <w:t>años</w:t>
      </w:r>
      <w:proofErr w:type="spellEnd"/>
      <w:r w:rsidR="00DF7CE1" w:rsidRPr="00E45C2C">
        <w:rPr>
          <w:rFonts w:ascii="TimesNewRomanPS" w:hAnsi="TimesNewRomanPS"/>
          <w:i/>
          <w:iCs/>
        </w:rPr>
        <w:t xml:space="preserve"> de </w:t>
      </w:r>
      <w:proofErr w:type="spellStart"/>
      <w:r w:rsidR="00DF7CE1" w:rsidRPr="00E45C2C">
        <w:rPr>
          <w:rFonts w:ascii="TimesNewRomanPS" w:hAnsi="TimesNewRomanPS"/>
          <w:i/>
          <w:iCs/>
        </w:rPr>
        <w:t>soledad</w:t>
      </w:r>
      <w:proofErr w:type="spellEnd"/>
      <w:r w:rsidR="00DF7CE1" w:rsidRPr="00E45C2C">
        <w:rPr>
          <w:rFonts w:ascii="TimesNewRomanPS" w:hAnsi="TimesNewRomanPS"/>
          <w:i/>
          <w:iCs/>
        </w:rPr>
        <w:t xml:space="preserve">, </w:t>
      </w:r>
      <w:proofErr w:type="spellStart"/>
      <w:r w:rsidR="00DF7CE1" w:rsidRPr="00E45C2C">
        <w:rPr>
          <w:rFonts w:ascii="TimesNewRomanPSMT" w:hAnsi="TimesNewRomanPSMT"/>
        </w:rPr>
        <w:t>treinta</w:t>
      </w:r>
      <w:proofErr w:type="spellEnd"/>
      <w:r w:rsidR="00DF7CE1" w:rsidRPr="00E45C2C">
        <w:rPr>
          <w:rFonts w:ascii="TimesNewRomanPSMT" w:hAnsi="TimesNewRomanPSMT"/>
        </w:rPr>
        <w:t xml:space="preserve"> </w:t>
      </w:r>
      <w:proofErr w:type="spellStart"/>
      <w:r w:rsidR="00DF7CE1" w:rsidRPr="00E45C2C">
        <w:rPr>
          <w:rFonts w:ascii="TimesNewRomanPSMT" w:hAnsi="TimesNewRomanPSMT"/>
        </w:rPr>
        <w:t>años</w:t>
      </w:r>
      <w:proofErr w:type="spellEnd"/>
      <w:r w:rsidR="00DF7CE1" w:rsidRPr="00E45C2C">
        <w:rPr>
          <w:rFonts w:ascii="TimesNewRomanPSMT" w:hAnsi="TimesNewRomanPSMT"/>
        </w:rPr>
        <w:t xml:space="preserve"> </w:t>
      </w:r>
      <w:proofErr w:type="spellStart"/>
      <w:r w:rsidR="00DF7CE1" w:rsidRPr="00E45C2C">
        <w:rPr>
          <w:rFonts w:ascii="TimesNewRomanPSMT" w:hAnsi="TimesNewRomanPSMT"/>
        </w:rPr>
        <w:t>después</w:t>
      </w:r>
      <w:proofErr w:type="spellEnd"/>
      <w:r w:rsidR="00DF7CE1" w:rsidRPr="00E45C2C">
        <w:rPr>
          <w:rFonts w:ascii="TimesNewRomanPSMT" w:hAnsi="TimesNewRomanPSMT"/>
        </w:rPr>
        <w:t xml:space="preserve">. </w:t>
      </w:r>
      <w:proofErr w:type="spellStart"/>
      <w:r w:rsidR="00DF7CE1" w:rsidRPr="00E45C2C">
        <w:rPr>
          <w:rFonts w:ascii="TimesNewRomanPSMT" w:hAnsi="TimesNewRomanPSMT"/>
        </w:rPr>
        <w:t>Santafe</w:t>
      </w:r>
      <w:proofErr w:type="spellEnd"/>
      <w:r w:rsidR="00DF7CE1" w:rsidRPr="00E45C2C">
        <w:rPr>
          <w:rFonts w:ascii="TimesNewRomanPSMT" w:hAnsi="TimesNewRomanPSMT"/>
        </w:rPr>
        <w:t xml:space="preserve">́ de </w:t>
      </w:r>
      <w:proofErr w:type="spellStart"/>
      <w:r w:rsidR="00DF7CE1" w:rsidRPr="00E45C2C">
        <w:rPr>
          <w:rFonts w:ascii="TimesNewRomanPSMT" w:hAnsi="TimesNewRomanPSMT"/>
        </w:rPr>
        <w:t>Bogota</w:t>
      </w:r>
      <w:proofErr w:type="spellEnd"/>
      <w:r w:rsidR="00DF7CE1" w:rsidRPr="00E45C2C">
        <w:rPr>
          <w:rFonts w:ascii="TimesNewRomanPSMT" w:hAnsi="TimesNewRomanPSMT"/>
        </w:rPr>
        <w:t>́, 1998</w:t>
      </w:r>
      <w:r>
        <w:rPr>
          <w:rFonts w:ascii="TimesNewRomanPSMT" w:hAnsi="TimesNewRomanPSMT"/>
        </w:rPr>
        <w:t>, p. 75-86.</w:t>
      </w:r>
    </w:p>
    <w:p w:rsidR="00DF7CE1" w:rsidRPr="0091354C" w:rsidRDefault="00DF7CE1" w:rsidP="00031A13">
      <w:pPr>
        <w:jc w:val="both"/>
      </w:pPr>
      <w:r>
        <w:t xml:space="preserve"> </w:t>
      </w:r>
      <w:r w:rsidR="0091354C" w:rsidRPr="00E45C2C">
        <w:t>Vieira</w:t>
      </w:r>
      <w:r w:rsidR="0091354C">
        <w:t>,</w:t>
      </w:r>
      <w:r w:rsidR="0091354C" w:rsidRPr="00E45C2C">
        <w:t xml:space="preserve"> Felipe de Paula Góis</w:t>
      </w:r>
      <w:r w:rsidR="0091354C">
        <w:t>.</w:t>
      </w:r>
      <w:r w:rsidR="0091354C" w:rsidRPr="00E45C2C">
        <w:t xml:space="preserve"> </w:t>
      </w:r>
      <w:r w:rsidR="0091354C">
        <w:t>“</w:t>
      </w:r>
      <w:proofErr w:type="spellStart"/>
      <w:r w:rsidR="0091354C" w:rsidRPr="00E45C2C">
        <w:t>Cien</w:t>
      </w:r>
      <w:proofErr w:type="spellEnd"/>
      <w:r w:rsidR="0091354C" w:rsidRPr="00E45C2C">
        <w:t xml:space="preserve"> </w:t>
      </w:r>
      <w:proofErr w:type="spellStart"/>
      <w:r w:rsidR="0091354C" w:rsidRPr="00E45C2C">
        <w:t>años</w:t>
      </w:r>
      <w:proofErr w:type="spellEnd"/>
      <w:r w:rsidR="0091354C" w:rsidRPr="00E45C2C">
        <w:t xml:space="preserve"> de </w:t>
      </w:r>
      <w:proofErr w:type="spellStart"/>
      <w:r w:rsidR="0091354C" w:rsidRPr="00E45C2C">
        <w:t>soledad</w:t>
      </w:r>
      <w:proofErr w:type="spellEnd"/>
      <w:r w:rsidR="0091354C" w:rsidRPr="00E45C2C">
        <w:t xml:space="preserve">: a </w:t>
      </w:r>
      <w:proofErr w:type="spellStart"/>
      <w:r w:rsidR="0091354C" w:rsidRPr="00E45C2C">
        <w:t>Macondo</w:t>
      </w:r>
      <w:proofErr w:type="spellEnd"/>
      <w:r w:rsidR="0091354C" w:rsidRPr="00E45C2C">
        <w:t>-América de Gabriel García Márquez como representação do continente latino-americano</w:t>
      </w:r>
      <w:r w:rsidR="0091354C">
        <w:t xml:space="preserve">”, </w:t>
      </w:r>
      <w:r w:rsidR="0091354C" w:rsidRPr="00E45C2C">
        <w:rPr>
          <w:i/>
          <w:iCs/>
        </w:rPr>
        <w:t>Revista Eletrônica da ANPHLAC</w:t>
      </w:r>
      <w:r w:rsidR="0091354C" w:rsidRPr="00E45C2C">
        <w:t>, n.12, p. 254-279, jan./jun. 2012</w:t>
      </w:r>
      <w:r w:rsidR="0091354C">
        <w:t>.</w:t>
      </w:r>
    </w:p>
    <w:p w:rsidR="00886433" w:rsidRPr="0012715E" w:rsidRDefault="00886433" w:rsidP="00031A13">
      <w:pPr>
        <w:jc w:val="both"/>
        <w:rPr>
          <w:b/>
          <w:bCs/>
        </w:rPr>
      </w:pPr>
    </w:p>
    <w:p w:rsidR="00886433" w:rsidRPr="0012715E" w:rsidRDefault="00886433" w:rsidP="00031A13">
      <w:pPr>
        <w:jc w:val="both"/>
        <w:rPr>
          <w:b/>
          <w:bCs/>
        </w:rPr>
      </w:pPr>
      <w:r w:rsidRPr="0012715E">
        <w:rPr>
          <w:b/>
          <w:bCs/>
        </w:rPr>
        <w:lastRenderedPageBreak/>
        <w:t>19/06:</w:t>
      </w:r>
      <w:r w:rsidR="00F73681" w:rsidRPr="00F73681">
        <w:rPr>
          <w:b/>
          <w:bCs/>
        </w:rPr>
        <w:t xml:space="preserve"> </w:t>
      </w:r>
      <w:r w:rsidR="00795AB2">
        <w:rPr>
          <w:b/>
          <w:bCs/>
        </w:rPr>
        <w:t xml:space="preserve">Oficina e </w:t>
      </w:r>
      <w:r w:rsidR="00336C89">
        <w:rPr>
          <w:b/>
          <w:bCs/>
        </w:rPr>
        <w:t>discussão dos temas e bibliografia escolhidos pelos alunos para fazer o trabalho final</w:t>
      </w:r>
    </w:p>
    <w:p w:rsidR="00886433" w:rsidRPr="0012715E" w:rsidRDefault="00886433" w:rsidP="00031A13">
      <w:pPr>
        <w:jc w:val="both"/>
        <w:rPr>
          <w:b/>
          <w:bCs/>
        </w:rPr>
      </w:pPr>
    </w:p>
    <w:p w:rsidR="00886433" w:rsidRDefault="00886433" w:rsidP="00031A13">
      <w:pPr>
        <w:jc w:val="both"/>
        <w:rPr>
          <w:b/>
          <w:bCs/>
        </w:rPr>
      </w:pPr>
      <w:r w:rsidRPr="0012715E">
        <w:rPr>
          <w:b/>
          <w:bCs/>
        </w:rPr>
        <w:t>26/06:</w:t>
      </w:r>
      <w:r w:rsidR="00336C89">
        <w:rPr>
          <w:b/>
          <w:bCs/>
        </w:rPr>
        <w:t xml:space="preserve"> </w:t>
      </w:r>
      <w:r w:rsidR="00336C89">
        <w:rPr>
          <w:b/>
          <w:bCs/>
        </w:rPr>
        <w:t>Tema do encontro</w:t>
      </w:r>
      <w:r w:rsidR="00336C89" w:rsidRPr="0091354C">
        <w:rPr>
          <w:b/>
          <w:bCs/>
        </w:rPr>
        <w:t>:</w:t>
      </w:r>
      <w:r w:rsidR="00336C89">
        <w:rPr>
          <w:b/>
          <w:bCs/>
        </w:rPr>
        <w:t xml:space="preserve"> </w:t>
      </w:r>
      <w:r w:rsidR="00D66335">
        <w:rPr>
          <w:b/>
          <w:bCs/>
        </w:rPr>
        <w:t>“A literatura para pensar (e ensinar) história”</w:t>
      </w:r>
    </w:p>
    <w:p w:rsidR="00D66335" w:rsidRPr="00D66335" w:rsidRDefault="00D66335" w:rsidP="00031A13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>
        <w:t>Textos-base da discussão:</w:t>
      </w:r>
      <w:r>
        <w:t xml:space="preserve"> </w:t>
      </w:r>
      <w:r w:rsidRPr="007C3F09">
        <w:rPr>
          <w:lang w:val="fr-FR"/>
        </w:rPr>
        <w:t xml:space="preserve">Iegelski, Francine. </w:t>
      </w:r>
      <w:r w:rsidRPr="007C3F09">
        <w:rPr>
          <w:bCs/>
        </w:rPr>
        <w:t xml:space="preserve">“Tempo: tragédia e melancolia. Notas de leitura de </w:t>
      </w:r>
      <w:r w:rsidRPr="007C3F09">
        <w:rPr>
          <w:bCs/>
          <w:i/>
        </w:rPr>
        <w:t>Lavoura Arcaica</w:t>
      </w:r>
      <w:r w:rsidRPr="007C3F09">
        <w:rPr>
          <w:bCs/>
        </w:rPr>
        <w:t xml:space="preserve">, de Raduan Nassar e </w:t>
      </w:r>
      <w:r w:rsidRPr="007C3F09">
        <w:rPr>
          <w:bCs/>
          <w:i/>
        </w:rPr>
        <w:t>Relato de um Certo Oriente</w:t>
      </w:r>
      <w:r w:rsidRPr="007C3F09">
        <w:rPr>
          <w:bCs/>
        </w:rPr>
        <w:t xml:space="preserve">, de Milton Hatoum”. </w:t>
      </w:r>
      <w:r w:rsidRPr="007C3F09">
        <w:rPr>
          <w:bCs/>
          <w:i/>
        </w:rPr>
        <w:t xml:space="preserve">In: </w:t>
      </w:r>
      <w:proofErr w:type="spellStart"/>
      <w:r w:rsidRPr="007C3F09">
        <w:rPr>
          <w:bCs/>
          <w:i/>
        </w:rPr>
        <w:t>Intelligere</w:t>
      </w:r>
      <w:proofErr w:type="spellEnd"/>
      <w:r w:rsidRPr="007C3F09">
        <w:rPr>
          <w:bCs/>
        </w:rPr>
        <w:t xml:space="preserve">, </w:t>
      </w:r>
      <w:r w:rsidRPr="00C86390">
        <w:rPr>
          <w:bCs/>
        </w:rPr>
        <w:t>Revista de História Intelectual, São Paulo, v. 2, n 2 [3}, 2016.</w:t>
      </w:r>
    </w:p>
    <w:p w:rsidR="00D66335" w:rsidRDefault="00D66335" w:rsidP="00031A13">
      <w:pPr>
        <w:widowControl w:val="0"/>
        <w:autoSpaceDE w:val="0"/>
        <w:autoSpaceDN w:val="0"/>
        <w:adjustRightInd w:val="0"/>
        <w:contextualSpacing/>
        <w:jc w:val="both"/>
      </w:pPr>
      <w:proofErr w:type="spellStart"/>
      <w:r w:rsidRPr="00C86390">
        <w:t>Jablonka</w:t>
      </w:r>
      <w:proofErr w:type="spellEnd"/>
      <w:r w:rsidRPr="00C86390">
        <w:t xml:space="preserve">, Ivan. “O terceiro continente”. Trad. Alexandre Avelar, </w:t>
      </w:r>
      <w:proofErr w:type="spellStart"/>
      <w:r w:rsidRPr="00C86390">
        <w:rPr>
          <w:i/>
          <w:iCs/>
        </w:rPr>
        <w:t>ArtCultura</w:t>
      </w:r>
      <w:proofErr w:type="spellEnd"/>
      <w:r w:rsidRPr="00C86390">
        <w:t xml:space="preserve">, Uberlândia, v.19, n.35, p.9-17, </w:t>
      </w:r>
      <w:proofErr w:type="spellStart"/>
      <w:r w:rsidRPr="00C86390">
        <w:t>jul</w:t>
      </w:r>
      <w:proofErr w:type="spellEnd"/>
      <w:r w:rsidRPr="00C86390">
        <w:t>-dez. 2017.</w:t>
      </w:r>
    </w:p>
    <w:p w:rsidR="00D66335" w:rsidRPr="00D66335" w:rsidRDefault="00D66335" w:rsidP="00031A13">
      <w:pPr>
        <w:contextualSpacing/>
        <w:jc w:val="both"/>
      </w:pPr>
      <w:r w:rsidRPr="00C86390">
        <w:t>Araújo, Ricardo</w:t>
      </w:r>
      <w:r w:rsidRPr="007C3F09">
        <w:t xml:space="preserve"> Benzaquen de. “História e narrativa”. </w:t>
      </w:r>
      <w:r w:rsidRPr="00D66335">
        <w:rPr>
          <w:lang w:val="en-US"/>
        </w:rPr>
        <w:t xml:space="preserve">In: Mattos, </w:t>
      </w:r>
      <w:proofErr w:type="spellStart"/>
      <w:r w:rsidRPr="00D66335">
        <w:rPr>
          <w:lang w:val="en-US"/>
        </w:rPr>
        <w:t>Ilmar</w:t>
      </w:r>
      <w:proofErr w:type="spellEnd"/>
      <w:r w:rsidRPr="00D66335">
        <w:rPr>
          <w:lang w:val="en-US"/>
        </w:rPr>
        <w:t xml:space="preserve"> Rohloff de (org.).  </w:t>
      </w:r>
      <w:r w:rsidRPr="007C3F09">
        <w:rPr>
          <w:i/>
        </w:rPr>
        <w:t>Ler e escrever para contar</w:t>
      </w:r>
      <w:r w:rsidRPr="007C3F09">
        <w:t xml:space="preserve">. Documentação, historiografia e formação do historiador. Rio de Janeiro: Access, 1998. </w:t>
      </w:r>
    </w:p>
    <w:p w:rsidR="00607F4C" w:rsidRDefault="00607F4C" w:rsidP="00031A13">
      <w:pPr>
        <w:jc w:val="both"/>
        <w:rPr>
          <w:b/>
          <w:bCs/>
        </w:rPr>
      </w:pPr>
    </w:p>
    <w:p w:rsidR="00886433" w:rsidRDefault="00886433" w:rsidP="00031A13">
      <w:pPr>
        <w:jc w:val="both"/>
        <w:rPr>
          <w:b/>
          <w:bCs/>
        </w:rPr>
      </w:pPr>
      <w:r w:rsidRPr="0012715E">
        <w:rPr>
          <w:b/>
          <w:bCs/>
        </w:rPr>
        <w:t>03/07:</w:t>
      </w:r>
      <w:r w:rsidR="00336C89">
        <w:rPr>
          <w:b/>
          <w:bCs/>
        </w:rPr>
        <w:t xml:space="preserve"> </w:t>
      </w:r>
      <w:r w:rsidR="00D66335">
        <w:rPr>
          <w:b/>
          <w:bCs/>
        </w:rPr>
        <w:t>Tema do encontro</w:t>
      </w:r>
      <w:r w:rsidR="00D66335" w:rsidRPr="0091354C">
        <w:rPr>
          <w:b/>
          <w:bCs/>
        </w:rPr>
        <w:t>:</w:t>
      </w:r>
      <w:r w:rsidR="00D66335">
        <w:rPr>
          <w:b/>
          <w:bCs/>
        </w:rPr>
        <w:t xml:space="preserve"> </w:t>
      </w:r>
      <w:r w:rsidR="00031A13">
        <w:rPr>
          <w:b/>
          <w:bCs/>
        </w:rPr>
        <w:t>“</w:t>
      </w:r>
      <w:r w:rsidR="00D66335">
        <w:rPr>
          <w:b/>
          <w:bCs/>
        </w:rPr>
        <w:t>Diálogos da crítica</w:t>
      </w:r>
      <w:r w:rsidR="00D66335">
        <w:rPr>
          <w:b/>
          <w:bCs/>
        </w:rPr>
        <w:t xml:space="preserve"> literária: um projeto para a América Latina</w:t>
      </w:r>
      <w:r w:rsidR="00FD1F1C">
        <w:rPr>
          <w:b/>
          <w:bCs/>
        </w:rPr>
        <w:t xml:space="preserve"> </w:t>
      </w:r>
      <w:r w:rsidR="00567DBF">
        <w:rPr>
          <w:b/>
          <w:bCs/>
        </w:rPr>
        <w:t>e</w:t>
      </w:r>
      <w:r w:rsidR="00FD1F1C">
        <w:rPr>
          <w:b/>
          <w:bCs/>
        </w:rPr>
        <w:t xml:space="preserve"> os critérios de edição </w:t>
      </w:r>
      <w:r w:rsidR="00567DBF">
        <w:rPr>
          <w:b/>
          <w:bCs/>
        </w:rPr>
        <w:t xml:space="preserve">(feita por Pablo </w:t>
      </w:r>
      <w:proofErr w:type="spellStart"/>
      <w:r w:rsidR="00567DBF">
        <w:rPr>
          <w:b/>
          <w:bCs/>
        </w:rPr>
        <w:t>Rocca</w:t>
      </w:r>
      <w:proofErr w:type="spellEnd"/>
      <w:r w:rsidR="00567DBF">
        <w:rPr>
          <w:b/>
          <w:bCs/>
        </w:rPr>
        <w:t xml:space="preserve">) </w:t>
      </w:r>
      <w:r w:rsidR="00FD1F1C">
        <w:rPr>
          <w:b/>
          <w:bCs/>
        </w:rPr>
        <w:t>de correspondências</w:t>
      </w:r>
      <w:r w:rsidR="00567DBF">
        <w:rPr>
          <w:b/>
          <w:bCs/>
        </w:rPr>
        <w:t xml:space="preserve"> entre Candido e Rama</w:t>
      </w:r>
      <w:r w:rsidR="00031A13">
        <w:rPr>
          <w:b/>
          <w:bCs/>
        </w:rPr>
        <w:t>”</w:t>
      </w:r>
      <w:r w:rsidR="00567DBF">
        <w:rPr>
          <w:b/>
          <w:bCs/>
        </w:rPr>
        <w:t xml:space="preserve"> </w:t>
      </w:r>
    </w:p>
    <w:p w:rsidR="00FD1F1C" w:rsidRDefault="00FD1F1C" w:rsidP="00031A13">
      <w:pPr>
        <w:pStyle w:val="Textodenotaderodap"/>
        <w:contextualSpacing/>
        <w:jc w:val="both"/>
      </w:pPr>
      <w:r>
        <w:t xml:space="preserve">Texto-base da discussão: Candido, </w:t>
      </w:r>
      <w:proofErr w:type="spellStart"/>
      <w:r>
        <w:t>Antonio</w:t>
      </w:r>
      <w:proofErr w:type="spellEnd"/>
      <w:r>
        <w:t xml:space="preserve">; Rama, </w:t>
      </w:r>
      <w:proofErr w:type="spellStart"/>
      <w:r>
        <w:t>Ángel</w:t>
      </w:r>
      <w:proofErr w:type="spellEnd"/>
      <w:r>
        <w:t xml:space="preserve"> Rama. </w:t>
      </w:r>
      <w:r w:rsidRPr="002B2524">
        <w:rPr>
          <w:i/>
          <w:iCs/>
        </w:rPr>
        <w:t xml:space="preserve">Conversa cortada: a correspondência entre </w:t>
      </w:r>
      <w:proofErr w:type="spellStart"/>
      <w:r w:rsidRPr="002B2524">
        <w:rPr>
          <w:i/>
          <w:iCs/>
        </w:rPr>
        <w:t>Antonio</w:t>
      </w:r>
      <w:proofErr w:type="spellEnd"/>
      <w:r w:rsidRPr="002B2524">
        <w:rPr>
          <w:i/>
          <w:iCs/>
        </w:rPr>
        <w:t xml:space="preserve"> Candido e </w:t>
      </w:r>
      <w:proofErr w:type="spellStart"/>
      <w:r w:rsidRPr="002B2524">
        <w:rPr>
          <w:i/>
          <w:iCs/>
        </w:rPr>
        <w:t>Ángel</w:t>
      </w:r>
      <w:proofErr w:type="spellEnd"/>
      <w:r w:rsidRPr="002B2524">
        <w:rPr>
          <w:i/>
          <w:iCs/>
        </w:rPr>
        <w:t xml:space="preserve"> Rama (1960-1983)</w:t>
      </w:r>
      <w:r>
        <w:t xml:space="preserve">. Trad. dos textos em espanhol: Ernani </w:t>
      </w:r>
      <w:proofErr w:type="spellStart"/>
      <w:r>
        <w:t>Ssó</w:t>
      </w:r>
      <w:proofErr w:type="spellEnd"/>
      <w:r>
        <w:t xml:space="preserve">. Rio de Janeiro: Ouro </w:t>
      </w:r>
      <w:proofErr w:type="gramStart"/>
      <w:r>
        <w:t>sobre Azul</w:t>
      </w:r>
      <w:proofErr w:type="gramEnd"/>
      <w:r>
        <w:t>; São Paulo: Edusp, 2018</w:t>
      </w:r>
      <w:r w:rsidR="00567DBF">
        <w:t xml:space="preserve"> (p.07-43) </w:t>
      </w:r>
    </w:p>
    <w:p w:rsidR="00886433" w:rsidRPr="0012715E" w:rsidRDefault="00886433" w:rsidP="00031A13">
      <w:pPr>
        <w:jc w:val="both"/>
        <w:rPr>
          <w:b/>
          <w:bCs/>
        </w:rPr>
      </w:pPr>
    </w:p>
    <w:p w:rsidR="0091354C" w:rsidRDefault="00886433" w:rsidP="00031A13">
      <w:pPr>
        <w:jc w:val="both"/>
        <w:rPr>
          <w:b/>
          <w:bCs/>
        </w:rPr>
      </w:pPr>
      <w:r w:rsidRPr="0012715E">
        <w:rPr>
          <w:b/>
          <w:bCs/>
        </w:rPr>
        <w:t>10/07:</w:t>
      </w:r>
      <w:r w:rsidR="0091354C">
        <w:rPr>
          <w:b/>
          <w:bCs/>
        </w:rPr>
        <w:t xml:space="preserve"> Tema do encontro</w:t>
      </w:r>
      <w:r w:rsidR="0091354C" w:rsidRPr="0091354C">
        <w:rPr>
          <w:b/>
          <w:bCs/>
        </w:rPr>
        <w:t>: “</w:t>
      </w:r>
      <w:r w:rsidR="0091354C" w:rsidRPr="0091354C">
        <w:rPr>
          <w:b/>
          <w:bCs/>
        </w:rPr>
        <w:t>A solidão da América Latina</w:t>
      </w:r>
      <w:r w:rsidR="0091354C" w:rsidRPr="0091354C">
        <w:rPr>
          <w:b/>
          <w:bCs/>
        </w:rPr>
        <w:t>”.</w:t>
      </w:r>
    </w:p>
    <w:p w:rsidR="0091354C" w:rsidRPr="0091354C" w:rsidRDefault="00FD1F1C" w:rsidP="00031A13">
      <w:pPr>
        <w:jc w:val="both"/>
        <w:rPr>
          <w:b/>
        </w:rPr>
      </w:pPr>
      <w:r>
        <w:t xml:space="preserve">Texto-base da discussão: </w:t>
      </w:r>
      <w:r w:rsidR="0091354C" w:rsidRPr="00D67E0D">
        <w:rPr>
          <w:bCs/>
        </w:rPr>
        <w:t>García Márquez, Gabriel.</w:t>
      </w:r>
      <w:r w:rsidR="0091354C">
        <w:rPr>
          <w:b/>
        </w:rPr>
        <w:t xml:space="preserve"> </w:t>
      </w:r>
      <w:r w:rsidR="0091354C" w:rsidRPr="00D67E0D">
        <w:rPr>
          <w:bCs/>
        </w:rPr>
        <w:t xml:space="preserve">“A solidão da América Latina”. </w:t>
      </w:r>
      <w:r w:rsidR="0091354C" w:rsidRPr="00D67E0D">
        <w:rPr>
          <w:bCs/>
          <w:i/>
          <w:iCs/>
        </w:rPr>
        <w:t>In</w:t>
      </w:r>
      <w:r w:rsidR="0091354C" w:rsidRPr="00D67E0D">
        <w:rPr>
          <w:bCs/>
        </w:rPr>
        <w:t xml:space="preserve">: </w:t>
      </w:r>
      <w:r w:rsidR="0091354C" w:rsidRPr="00D67E0D">
        <w:rPr>
          <w:bCs/>
          <w:i/>
          <w:iCs/>
        </w:rPr>
        <w:t>Cem anos de solidão</w:t>
      </w:r>
      <w:r w:rsidR="0091354C" w:rsidRPr="00D67E0D">
        <w:rPr>
          <w:bCs/>
        </w:rPr>
        <w:t>.</w:t>
      </w:r>
      <w:r w:rsidR="0091354C">
        <w:rPr>
          <w:bCs/>
        </w:rPr>
        <w:t xml:space="preserve"> Trad. Eric Nepomuceno. Rio de Janeiro/São Paulo: Editora Record, 2017, 99ª Edição, 2017.</w:t>
      </w:r>
      <w:r w:rsidR="0091354C">
        <w:rPr>
          <w:b/>
        </w:rPr>
        <w:t xml:space="preserve"> </w:t>
      </w:r>
      <w:r w:rsidR="0091354C" w:rsidRPr="00D67E0D">
        <w:rPr>
          <w:b/>
        </w:rPr>
        <w:t xml:space="preserve"> </w:t>
      </w:r>
    </w:p>
    <w:p w:rsidR="00886433" w:rsidRPr="0012715E" w:rsidRDefault="00F73681" w:rsidP="00031A13">
      <w:pPr>
        <w:jc w:val="both"/>
        <w:rPr>
          <w:b/>
          <w:bCs/>
        </w:rPr>
      </w:pPr>
      <w:r>
        <w:rPr>
          <w:b/>
          <w:bCs/>
        </w:rPr>
        <w:t>Entrega do trabalho final.</w:t>
      </w:r>
    </w:p>
    <w:p w:rsidR="002C0180" w:rsidRDefault="002C0180"/>
    <w:p w:rsidR="00E45C2C" w:rsidRDefault="00E45C2C"/>
    <w:p w:rsidR="00E45C2C" w:rsidRDefault="00E45C2C"/>
    <w:p w:rsidR="00E45C2C" w:rsidRDefault="00E45C2C"/>
    <w:sectPr w:rsidR="00E45C2C" w:rsidSect="00C2749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80"/>
    <w:rsid w:val="00031A13"/>
    <w:rsid w:val="001747C8"/>
    <w:rsid w:val="001E47BE"/>
    <w:rsid w:val="002B2524"/>
    <w:rsid w:val="002C0180"/>
    <w:rsid w:val="00336C89"/>
    <w:rsid w:val="003472CA"/>
    <w:rsid w:val="00567DBF"/>
    <w:rsid w:val="00607F4C"/>
    <w:rsid w:val="006444A4"/>
    <w:rsid w:val="00741A62"/>
    <w:rsid w:val="00795AB2"/>
    <w:rsid w:val="00886433"/>
    <w:rsid w:val="008E553F"/>
    <w:rsid w:val="0091354C"/>
    <w:rsid w:val="00AD3A43"/>
    <w:rsid w:val="00C27498"/>
    <w:rsid w:val="00C86390"/>
    <w:rsid w:val="00D66335"/>
    <w:rsid w:val="00D67E0D"/>
    <w:rsid w:val="00DF7CE1"/>
    <w:rsid w:val="00E45C2C"/>
    <w:rsid w:val="00F73681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A7A6E6"/>
  <w15:chartTrackingRefBased/>
  <w15:docId w15:val="{A043FF33-FD57-A643-89DF-D7DC2726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180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180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6444A4"/>
    <w:pPr>
      <w:suppressAutoHyphens/>
    </w:pPr>
    <w:rPr>
      <w:rFonts w:eastAsia="Calibri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444A4"/>
    <w:rPr>
      <w:rFonts w:ascii="Times New Roman" w:eastAsia="Calibri" w:hAnsi="Times New Roman" w:cs="Times New Roman"/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86390"/>
    <w:pPr>
      <w:autoSpaceDE w:val="0"/>
      <w:autoSpaceDN w:val="0"/>
      <w:spacing w:after="120"/>
      <w:ind w:left="283" w:firstLine="567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86390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Iegelski</dc:creator>
  <cp:keywords/>
  <dc:description/>
  <cp:lastModifiedBy>Francine Iegelski</cp:lastModifiedBy>
  <cp:revision>2</cp:revision>
  <dcterms:created xsi:type="dcterms:W3CDTF">2020-02-14T22:26:00Z</dcterms:created>
  <dcterms:modified xsi:type="dcterms:W3CDTF">2020-02-14T22:26:00Z</dcterms:modified>
</cp:coreProperties>
</file>