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mallCaps w:val="1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mallCaps w:val="1"/>
          <w:sz w:val="24"/>
          <w:szCs w:val="24"/>
          <w:u w:color="000000"/>
          <w:rtl w:val="0"/>
          <w:lang w:val="pt-PT"/>
        </w:rPr>
        <w:t>UFF/</w:t>
      </w:r>
      <w:r>
        <w:rPr>
          <w:rFonts w:ascii="Optima" w:hAnsi="Optima"/>
          <w:smallCaps w:val="1"/>
          <w:sz w:val="24"/>
          <w:szCs w:val="24"/>
          <w:u w:color="000000"/>
          <w:rtl w:val="0"/>
          <w:lang w:val="pt-PT"/>
        </w:rPr>
        <w:t>IH</w:t>
      </w:r>
      <w:r>
        <w:rPr>
          <w:rFonts w:ascii="Optima" w:hAnsi="Optima"/>
          <w:smallCaps w:val="1"/>
          <w:sz w:val="24"/>
          <w:szCs w:val="24"/>
          <w:u w:color="000000"/>
          <w:rtl w:val="0"/>
          <w:lang w:val="pt-PT"/>
        </w:rPr>
        <w:t>/GHT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mallCaps w:val="1"/>
          <w:sz w:val="24"/>
          <w:szCs w:val="24"/>
          <w:u w:color="000000"/>
          <w:rtl w:val="0"/>
          <w:lang w:val="pt-PT"/>
        </w:rPr>
        <w:t>Historiografia - 1</w:t>
      </w:r>
      <w:r>
        <w:rPr>
          <w:rFonts w:ascii="Optima" w:hAnsi="Optima"/>
          <w:smallCaps w:val="1"/>
          <w:sz w:val="24"/>
          <w:szCs w:val="24"/>
          <w:u w:color="000000"/>
          <w:vertAlign w:val="superscript"/>
          <w:rtl w:val="0"/>
          <w:lang w:val="pt-PT"/>
        </w:rPr>
        <w:t>o</w:t>
      </w:r>
      <w:r>
        <w:rPr>
          <w:rFonts w:ascii="Optima" w:hAnsi="Optima"/>
          <w:smallCaps w:val="1"/>
          <w:sz w:val="24"/>
          <w:szCs w:val="24"/>
          <w:u w:color="000000"/>
          <w:rtl w:val="0"/>
          <w:lang w:val="pt-PT"/>
        </w:rPr>
        <w:t xml:space="preserve"> semestre 2021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Prof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ª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. Ana Maria Mauad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val="single" w:color="000000"/>
          <w:rtl w:val="0"/>
          <w:lang w:val="pt-PT"/>
        </w:rPr>
      </w:pPr>
    </w:p>
    <w:p>
      <w:pPr>
        <w:pStyle w:val="Padrão"/>
        <w:bidi w:val="0"/>
        <w:ind w:left="0" w:right="0" w:firstLine="0"/>
        <w:jc w:val="left"/>
        <w:rPr>
          <w:rFonts w:ascii="Optima" w:cs="Optima" w:hAnsi="Optima" w:eastAsia="Optima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Optima" w:hAnsi="Optima"/>
          <w:outline w:val="0"/>
          <w:color w:val="00000a"/>
          <w:sz w:val="24"/>
          <w:szCs w:val="24"/>
          <w:rtl w:val="0"/>
          <w:lang w:val="en-US"/>
          <w14:textFill>
            <w14:solidFill>
              <w14:srgbClr w14:val="00000A"/>
            </w14:solidFill>
          </w14:textFill>
        </w:rPr>
        <w:t>EMENTA: A opera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çã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o historiogr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á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fica a partir dos anos 1960; A historiografia como hist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ó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ria intelectual; A historiografia como hist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ó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ria das ci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ê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ncias; A unidade historiografia-epistemologia; O papel da produ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çã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o historiogr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á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fica em diferentes dom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  <w:t>í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nios da hist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es-ES_tradnl"/>
          <w14:textFill>
            <w14:solidFill>
              <w14:srgbClr w14:val="00000A"/>
            </w14:solidFill>
          </w14:textFill>
        </w:rPr>
        <w:t>ó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 xml:space="preserve">ria; O debate sobre a autonomia da historiografia como disciplina. </w:t>
      </w:r>
    </w:p>
    <w:p>
      <w:pPr>
        <w:pStyle w:val="Padrão"/>
        <w:bidi w:val="0"/>
        <w:ind w:left="0" w:right="0" w:firstLine="0"/>
        <w:jc w:val="left"/>
        <w:rPr>
          <w:rFonts w:ascii="Optima" w:cs="Optima" w:hAnsi="Optima" w:eastAsia="Optima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drão"/>
        <w:bidi w:val="0"/>
        <w:ind w:left="0" w:right="0" w:firstLine="0"/>
        <w:jc w:val="left"/>
        <w:rPr>
          <w:rFonts w:ascii="Optima" w:cs="Optima" w:hAnsi="Optima" w:eastAsia="Optima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drão"/>
        <w:bidi w:val="0"/>
        <w:ind w:left="0" w:right="0" w:firstLine="0"/>
        <w:jc w:val="left"/>
        <w:rPr>
          <w:rFonts w:ascii="Optima" w:cs="Optima" w:hAnsi="Optima" w:eastAsia="Optima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drão"/>
        <w:bidi w:val="0"/>
        <w:ind w:left="0" w:right="0" w:firstLine="0"/>
        <w:jc w:val="left"/>
        <w:rPr>
          <w:rFonts w:ascii="Optima" w:cs="Optima" w:hAnsi="Optima" w:eastAsia="Optima"/>
          <w:b w:val="1"/>
          <w:bCs w:val="1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Optima" w:hAnsi="Optima"/>
          <w:b w:val="1"/>
          <w:bCs w:val="1"/>
          <w:outline w:val="0"/>
          <w:color w:val="000000"/>
          <w:sz w:val="24"/>
          <w:szCs w:val="24"/>
          <w:rtl w:val="0"/>
          <w:lang w:val="pt-PT"/>
          <w14:textFill>
            <w14:solidFill>
              <w14:srgbClr w14:val="000000"/>
            </w14:solidFill>
          </w14:textFill>
        </w:rPr>
        <w:t>Objetivos Gerais da Disciplina</w:t>
      </w:r>
    </w:p>
    <w:p>
      <w:pPr>
        <w:pStyle w:val="Padrão"/>
        <w:numPr>
          <w:ilvl w:val="0"/>
          <w:numId w:val="2"/>
        </w:numPr>
        <w:bidi w:val="0"/>
        <w:ind w:right="0"/>
        <w:jc w:val="left"/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Apresentar a forma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çã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o da ideia de historiografia, a partir dos anos 1960, como uma reflex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ã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o cr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í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tica sobre as diferentes formas da escrita da hist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ó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ria;</w:t>
      </w:r>
    </w:p>
    <w:p>
      <w:pPr>
        <w:pStyle w:val="Padrão"/>
        <w:numPr>
          <w:ilvl w:val="0"/>
          <w:numId w:val="2"/>
        </w:numPr>
        <w:bidi w:val="0"/>
        <w:ind w:right="0"/>
        <w:jc w:val="left"/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Apresentar a rela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çã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o indissoci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á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vel entre a historiografia e a teoria da hist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ó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ria;</w:t>
      </w:r>
    </w:p>
    <w:p>
      <w:pPr>
        <w:pStyle w:val="Padrão"/>
        <w:numPr>
          <w:ilvl w:val="0"/>
          <w:numId w:val="2"/>
        </w:numPr>
        <w:bidi w:val="0"/>
        <w:ind w:right="0"/>
        <w:jc w:val="left"/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</w:pP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 xml:space="preserve">Explicitar de que maneira a historiografia 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 xml:space="preserve">é 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fundamental para entender os principais problemas, debates e metodologias em diferentes dom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í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nios da hist</w:t>
      </w:r>
      <w:r>
        <w:rPr>
          <w:rFonts w:ascii="Optima" w:hAnsi="Optima" w:hint="default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>ó</w:t>
      </w:r>
      <w:r>
        <w:rPr>
          <w:rFonts w:ascii="Optima" w:hAnsi="Optima"/>
          <w:outline w:val="0"/>
          <w:color w:val="00000a"/>
          <w:sz w:val="24"/>
          <w:szCs w:val="24"/>
          <w:rtl w:val="0"/>
          <w:lang w:val="pt-PT"/>
          <w14:textFill>
            <w14:solidFill>
              <w14:srgbClr w14:val="00000A"/>
            </w14:solidFill>
          </w14:textFill>
        </w:rPr>
        <w:t xml:space="preserve">ria. </w:t>
      </w:r>
    </w:p>
    <w:p>
      <w:pPr>
        <w:pStyle w:val="Padrão"/>
        <w:bidi w:val="0"/>
        <w:ind w:left="0" w:right="0" w:firstLine="0"/>
        <w:jc w:val="left"/>
        <w:rPr>
          <w:rFonts w:ascii="Optima" w:cs="Optima" w:hAnsi="Optima" w:eastAsia="Optima"/>
          <w:outline w:val="0"/>
          <w:color w:val="00000a"/>
          <w:sz w:val="24"/>
          <w:szCs w:val="24"/>
          <w:rtl w:val="0"/>
          <w14:textFill>
            <w14:solidFill>
              <w14:srgbClr w14:val="00000A"/>
            </w14:solidFill>
          </w14:textFill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b w:val="1"/>
          <w:bCs w:val="1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Unidade 1 - Campos e Canteiros da Hist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ria</w:t>
      </w:r>
    </w:p>
    <w:p>
      <w:pPr>
        <w:pStyle w:val="Corpo"/>
        <w:numPr>
          <w:ilvl w:val="0"/>
          <w:numId w:val="4"/>
        </w:numPr>
        <w:bidi w:val="0"/>
        <w:ind w:right="0"/>
        <w:jc w:val="left"/>
        <w:rPr>
          <w:rFonts w:ascii="Optima" w:hAnsi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Breve panorama da historiografia Brasileira no s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culo XX: Do IHGB aos debates dos anos 1960/70</w:t>
      </w:r>
    </w:p>
    <w:p>
      <w:pPr>
        <w:pStyle w:val="Corpo"/>
        <w:numPr>
          <w:ilvl w:val="0"/>
          <w:numId w:val="4"/>
        </w:numPr>
        <w:bidi w:val="0"/>
        <w:ind w:right="0"/>
        <w:jc w:val="left"/>
        <w:rPr>
          <w:rFonts w:ascii="Optima" w:hAnsi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Historiografia a partir dos anos 1960: a internacionaliza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o da pr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tica historiogr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fica</w:t>
      </w:r>
    </w:p>
    <w:p>
      <w:pPr>
        <w:pStyle w:val="Corpo"/>
        <w:numPr>
          <w:ilvl w:val="0"/>
          <w:numId w:val="4"/>
        </w:numPr>
        <w:bidi w:val="0"/>
        <w:ind w:right="0"/>
        <w:jc w:val="left"/>
        <w:rPr>
          <w:rFonts w:ascii="Optima" w:hAnsi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A renova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o nos estudos sobre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social: a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que vem debaixo</w:t>
      </w:r>
    </w:p>
    <w:p>
      <w:pPr>
        <w:pStyle w:val="Corpo"/>
        <w:numPr>
          <w:ilvl w:val="0"/>
          <w:numId w:val="4"/>
        </w:numPr>
        <w:bidi w:val="0"/>
        <w:ind w:right="0"/>
        <w:jc w:val="left"/>
        <w:rPr>
          <w:rFonts w:ascii="Optima" w:hAnsi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pol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tica e cultura pol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tica </w:t>
      </w:r>
    </w:p>
    <w:p>
      <w:pPr>
        <w:pStyle w:val="Corpo"/>
        <w:numPr>
          <w:ilvl w:val="0"/>
          <w:numId w:val="4"/>
        </w:numPr>
        <w:bidi w:val="0"/>
        <w:ind w:right="0"/>
        <w:jc w:val="left"/>
        <w:rPr>
          <w:rFonts w:ascii="Optima" w:hAnsi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cultural entre pr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ticas e representa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çõ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es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b w:val="1"/>
          <w:bCs w:val="1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 xml:space="preserve">Unidade 2 -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Historiografia Contempor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â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nea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: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tend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ê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ncias e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 xml:space="preserve"> debate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s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a)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da Mem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ria: escritas de si e o relato biogr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fico;  fontes orais e  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no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o de testemunho na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; mem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e esquecimento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b)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ria e Tempo Presente: o imediato, o vivido e o factual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c) Uma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feita com imagens: tend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ncias atuais da historiografia em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visual e o cinema document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rio como texto historiogr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fico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b w:val="1"/>
          <w:bCs w:val="1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Unidade 3 -  Desafios para a historiografia do s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é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culo XXI</w:t>
      </w:r>
    </w:p>
    <w:p>
      <w:pPr>
        <w:pStyle w:val="Corpo"/>
        <w:numPr>
          <w:ilvl w:val="0"/>
          <w:numId w:val="5"/>
        </w:numPr>
        <w:bidi w:val="0"/>
        <w:ind w:right="0"/>
        <w:jc w:val="left"/>
        <w:rPr>
          <w:rFonts w:ascii="Optima" w:hAnsi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Estudos Culturais e as abordagens p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s-coloniais, p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s-modernas e decoloniais e seu impacto na pr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tica historiadora</w:t>
      </w:r>
    </w:p>
    <w:p>
      <w:pPr>
        <w:pStyle w:val="Corpo"/>
        <w:numPr>
          <w:ilvl w:val="0"/>
          <w:numId w:val="4"/>
        </w:numPr>
        <w:bidi w:val="0"/>
        <w:ind w:right="0"/>
        <w:jc w:val="left"/>
        <w:rPr>
          <w:rFonts w:ascii="Optima" w:hAnsi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P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ú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blica e os usos do passado</w:t>
      </w:r>
    </w:p>
    <w:p>
      <w:pPr>
        <w:pStyle w:val="Corpo"/>
        <w:numPr>
          <w:ilvl w:val="0"/>
          <w:numId w:val="4"/>
        </w:numPr>
        <w:bidi w:val="0"/>
        <w:ind w:right="0"/>
        <w:jc w:val="left"/>
        <w:rPr>
          <w:rFonts w:ascii="Optima" w:hAnsi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sz w:val="24"/>
          <w:szCs w:val="24"/>
          <w:u w:color="000000"/>
          <w:rtl w:val="0"/>
          <w:lang w:val="pt-PT"/>
        </w:rPr>
        <w:t>Os desafios da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Ensinada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b w:val="1"/>
          <w:bCs w:val="1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Unidade 1 - Campos e Canteiros da Hist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ria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both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caps w:val="1"/>
          <w:sz w:val="24"/>
          <w:szCs w:val="24"/>
          <w:u w:color="000000"/>
          <w:rtl w:val="0"/>
          <w:lang w:val="pt-PT"/>
        </w:rPr>
        <w:t>Shapochnik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, Nelson. 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“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Como se escreve a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ria?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”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,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Revista Brasileira de Hist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ria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S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o Paulo, v. 13, n.25/26, set.92/ago.93, pp.67-80;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both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caps w:val="1"/>
          <w:sz w:val="24"/>
          <w:szCs w:val="24"/>
          <w:u w:color="000000"/>
          <w:rtl w:val="0"/>
          <w:lang w:val="pt-PT"/>
        </w:rPr>
        <w:t>Oliveira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, Maria da Gloria; </w:t>
      </w:r>
      <w:r>
        <w:rPr>
          <w:rFonts w:ascii="Optima" w:hAnsi="Optima"/>
          <w:caps w:val="1"/>
          <w:sz w:val="24"/>
          <w:szCs w:val="24"/>
          <w:u w:color="000000"/>
          <w:rtl w:val="0"/>
          <w:lang w:val="pt-PT"/>
        </w:rPr>
        <w:t>Gontijo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, Rebeca. 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“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Sobre a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da historiografia brasileira: um breve panorama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”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,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Revista do  IHGB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Rio de Janeiro, a. 177 (472):13-37, jul./set. 2016, pp. 13-37;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both"/>
        <w:rPr>
          <w:rFonts w:ascii="Optima" w:cs="Optima" w:hAnsi="Optima" w:eastAsia="Optima"/>
          <w:caps w:val="1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caps w:val="1"/>
          <w:sz w:val="24"/>
          <w:szCs w:val="24"/>
          <w:u w:color="000000"/>
          <w:rtl w:val="0"/>
          <w:lang w:val="pt-PT"/>
        </w:rPr>
        <w:t>1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both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caps w:val="1"/>
          <w:sz w:val="24"/>
          <w:szCs w:val="24"/>
          <w:u w:color="000000"/>
          <w:rtl w:val="0"/>
          <w:lang w:val="pt-PT"/>
        </w:rPr>
        <w:t>Vainfas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Ronaldo. "Hist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Cultural e Historiografia Brasileira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 xml:space="preserve">” 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,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Hist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ria: Quest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õ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es &amp; Debates,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 Curitiba, n. 50, p. 217-235, jan./jun. 2009. Editora UFPR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b w:val="1"/>
          <w:bCs w:val="1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 xml:space="preserve">Unidade 2 -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Historiografia Contempor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â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nea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: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tend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ê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ncias e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 xml:space="preserve"> debate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s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caps w:val="1"/>
          <w:sz w:val="24"/>
          <w:szCs w:val="24"/>
          <w:u w:color="000000"/>
          <w:rtl w:val="0"/>
          <w:lang w:val="pt-PT"/>
        </w:rPr>
        <w:t>Mauad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, Ana Maria. 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“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Entre tempos e olhares: sobre a no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çã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o de testemunho na pr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tica art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í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stica de Ros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â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ngela Renn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ó”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,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Hist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ria Oral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v.12, n. 2, p.7-30, jul/dez 2018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both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caps w:val="1"/>
          <w:sz w:val="24"/>
          <w:szCs w:val="24"/>
          <w:u w:color="000000"/>
          <w:rtl w:val="0"/>
          <w:lang w:val="pt-PT"/>
        </w:rPr>
        <w:t>Pollak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Michael. "Mem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ria e identidade social",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Estudos Hist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ricos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Rio de Janeiro, Vol. 5, n.10, 1992, p. 200-212.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both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caps w:val="1"/>
          <w:sz w:val="24"/>
          <w:szCs w:val="24"/>
          <w:u w:color="000000"/>
          <w:rtl w:val="0"/>
          <w:lang w:val="pt-PT"/>
        </w:rPr>
        <w:t>Pollak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Michael. "Mem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ria, Esquecimento e Sil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ncio",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Estudos Hist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ricos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Rio de Janeiro, Vol. 2, n.3, 19892, p. 3-15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both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caps w:val="1"/>
          <w:sz w:val="24"/>
          <w:szCs w:val="24"/>
          <w:u w:color="000000"/>
          <w:rtl w:val="0"/>
          <w:lang w:val="pt-PT"/>
        </w:rPr>
        <w:t>Todorov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, T.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Los usos de la memoria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Colecci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n Signos de la Memoria, Santiago: Museo de la Memoria y de los Derechos Humanos, 2013.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both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caps w:val="1"/>
          <w:sz w:val="24"/>
          <w:szCs w:val="24"/>
          <w:u w:color="000000"/>
          <w:rtl w:val="0"/>
          <w:lang w:val="pt-PT"/>
        </w:rPr>
        <w:t>Fico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Carlos, "Hist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que temos vivido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 xml:space="preserve">” 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IN: 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VARELLA, Fl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á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via; MOLLO, Helena Miranda; PEREIRA, Mateus Henrique de Faria; MATA, S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rgio da (orgs.).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Tempo presente e usos do passado.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 Rio de Janeiro: FGV, 2012, 198 p.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both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b w:val="1"/>
          <w:bCs w:val="1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Unidade 3 -  Desafios para a historiografia do s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é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culo XXI</w:t>
      </w:r>
    </w:p>
    <w:p>
      <w:pPr>
        <w:pStyle w:val="Corpo"/>
        <w:rPr>
          <w:rFonts w:ascii="Optima" w:cs="Optima" w:hAnsi="Optima" w:eastAsia="Optima"/>
          <w:sz w:val="24"/>
          <w:szCs w:val="24"/>
        </w:rPr>
      </w:pPr>
      <w:r>
        <w:rPr>
          <w:rFonts w:ascii="Optima" w:hAnsi="Optima"/>
          <w:caps w:val="1"/>
          <w:sz w:val="24"/>
          <w:szCs w:val="24"/>
          <w:rtl w:val="0"/>
          <w:lang w:val="pt-PT"/>
        </w:rPr>
        <w:t>Ballestrin</w:t>
      </w:r>
      <w:r>
        <w:rPr>
          <w:rFonts w:ascii="Optima" w:hAnsi="Optima"/>
          <w:sz w:val="24"/>
          <w:szCs w:val="24"/>
          <w:rtl w:val="0"/>
          <w:lang w:val="pt-PT"/>
        </w:rPr>
        <w:t xml:space="preserve">, Luciana. </w:t>
      </w:r>
      <w:r>
        <w:rPr>
          <w:rFonts w:ascii="Optima" w:hAnsi="Optima" w:hint="default"/>
          <w:sz w:val="24"/>
          <w:szCs w:val="24"/>
          <w:rtl w:val="0"/>
          <w:lang w:val="pt-PT"/>
        </w:rPr>
        <w:t xml:space="preserve">“ </w:t>
      </w:r>
      <w:r>
        <w:rPr>
          <w:rFonts w:ascii="Optima" w:hAnsi="Optima"/>
          <w:sz w:val="24"/>
          <w:szCs w:val="24"/>
          <w:rtl w:val="0"/>
          <w:lang w:val="pt-PT"/>
        </w:rPr>
        <w:t>Am</w:t>
      </w:r>
      <w:r>
        <w:rPr>
          <w:rFonts w:ascii="Optima" w:hAnsi="Optima" w:hint="default"/>
          <w:sz w:val="24"/>
          <w:szCs w:val="24"/>
          <w:rtl w:val="0"/>
          <w:lang w:val="pt-PT"/>
        </w:rPr>
        <w:t>é</w:t>
      </w:r>
      <w:r>
        <w:rPr>
          <w:rFonts w:ascii="Optima" w:hAnsi="Optima"/>
          <w:sz w:val="24"/>
          <w:szCs w:val="24"/>
          <w:rtl w:val="0"/>
          <w:lang w:val="pt-PT"/>
        </w:rPr>
        <w:t xml:space="preserve">rica Latina e o giro decolonial", </w:t>
      </w:r>
      <w:r>
        <w:rPr>
          <w:rFonts w:ascii="Optima" w:hAnsi="Optima"/>
          <w:b w:val="1"/>
          <w:bCs w:val="1"/>
          <w:sz w:val="24"/>
          <w:szCs w:val="24"/>
          <w:rtl w:val="0"/>
          <w:lang w:val="pt-PT"/>
        </w:rPr>
        <w:t>Revista Brasileira de Ci</w:t>
      </w:r>
      <w:r>
        <w:rPr>
          <w:rFonts w:ascii="Optima" w:hAnsi="Optima" w:hint="default"/>
          <w:b w:val="1"/>
          <w:bCs w:val="1"/>
          <w:sz w:val="24"/>
          <w:szCs w:val="24"/>
          <w:rtl w:val="0"/>
        </w:rPr>
        <w:t>ê</w:t>
      </w:r>
      <w:r>
        <w:rPr>
          <w:rFonts w:ascii="Optima" w:hAnsi="Optima"/>
          <w:b w:val="1"/>
          <w:bCs w:val="1"/>
          <w:sz w:val="24"/>
          <w:szCs w:val="24"/>
          <w:rtl w:val="0"/>
          <w:lang w:val="es-ES_tradnl"/>
        </w:rPr>
        <w:t>ncia Pol</w:t>
      </w:r>
      <w:r>
        <w:rPr>
          <w:rFonts w:ascii="Optima" w:hAnsi="Optima" w:hint="default"/>
          <w:b w:val="1"/>
          <w:bCs w:val="1"/>
          <w:sz w:val="24"/>
          <w:szCs w:val="24"/>
          <w:rtl w:val="0"/>
        </w:rPr>
        <w:t>í</w:t>
      </w:r>
      <w:r>
        <w:rPr>
          <w:rFonts w:ascii="Optima" w:hAnsi="Optima"/>
          <w:b w:val="1"/>
          <w:bCs w:val="1"/>
          <w:sz w:val="24"/>
          <w:szCs w:val="24"/>
          <w:rtl w:val="0"/>
          <w:lang w:val="it-IT"/>
        </w:rPr>
        <w:t>tica</w:t>
      </w:r>
      <w:r>
        <w:rPr>
          <w:rFonts w:ascii="Optima" w:hAnsi="Optima"/>
          <w:sz w:val="24"/>
          <w:szCs w:val="24"/>
          <w:rtl w:val="0"/>
        </w:rPr>
        <w:t>, [online]. 2013, n.11, pp.89-117. ISSN 0103-3352.</w:t>
      </w:r>
      <w:r>
        <w:rPr>
          <w:rFonts w:ascii="Optima" w:hAnsi="Optima" w:hint="default"/>
          <w:sz w:val="24"/>
          <w:szCs w:val="24"/>
          <w:rtl w:val="0"/>
        </w:rPr>
        <w:t xml:space="preserve">  </w:t>
      </w:r>
      <w:r>
        <w:rPr>
          <w:rFonts w:ascii="Optima" w:hAnsi="Optima"/>
          <w:sz w:val="24"/>
          <w:szCs w:val="24"/>
          <w:rtl w:val="0"/>
          <w:lang w:val="en-US"/>
        </w:rPr>
        <w:t>http://dx.doi.org/10.1590/S0103-33522013000200004.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both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caps w:val="1"/>
          <w:sz w:val="24"/>
          <w:szCs w:val="24"/>
          <w:u w:color="000000"/>
          <w:rtl w:val="0"/>
          <w:lang w:val="pt-PT"/>
        </w:rPr>
        <w:t>Iggers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, G. 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“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Desafios do s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é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culo XXI 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 xml:space="preserve">à 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historiografia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”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,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Hist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ria da Historiografia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Ouro Preto, n.4, mar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o 2010, p. 105-124.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both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caps w:val="1"/>
          <w:sz w:val="24"/>
          <w:szCs w:val="24"/>
          <w:u w:color="000000"/>
          <w:rtl w:val="0"/>
          <w:lang w:val="pt-PT"/>
        </w:rPr>
        <w:t>Knauss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, P. "Sobre a norma e o 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dio: a sala de aula como lugar de pesquisa", IN: Niktiuk, S. (org.)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Repensando o Ensino da Hist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ria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S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o Paulo: Ed. Cortez, 2001, p.26-46.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both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caps w:val="1"/>
          <w:sz w:val="24"/>
          <w:szCs w:val="24"/>
          <w:u w:color="000000"/>
          <w:rtl w:val="0"/>
          <w:lang w:val="pt-PT"/>
        </w:rPr>
        <w:t>Malerba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J. "Acad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micos na berlinda ou como cada um escreve a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ria?: uma reflex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o sobre o embate entre historiadores acad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micos e n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ã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o acad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ê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micos no Brasil 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 xml:space="preserve">à 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luz dos debates sobre </w:t>
      </w:r>
      <w:r>
        <w:rPr>
          <w:rFonts w:ascii="Optima" w:hAnsi="Optima"/>
          <w:i w:val="1"/>
          <w:iCs w:val="1"/>
          <w:sz w:val="24"/>
          <w:szCs w:val="24"/>
          <w:u w:color="000000"/>
          <w:rtl w:val="0"/>
          <w:lang w:val="pt-PT"/>
        </w:rPr>
        <w:t xml:space="preserve">Public History",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Hist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ria da Historiografia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Ouro Preto, n.15, mar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ç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o 2014, p. 27-50.</w:t>
      </w:r>
    </w:p>
    <w:p>
      <w:pPr>
        <w:pStyle w:val="Padrão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ind w:left="0" w:right="0" w:firstLine="0"/>
        <w:jc w:val="both"/>
        <w:rPr>
          <w:rFonts w:ascii="Optima" w:cs="Optima" w:hAnsi="Optima" w:eastAsia="Optima"/>
          <w:sz w:val="24"/>
          <w:szCs w:val="24"/>
          <w:u w:color="000000"/>
          <w:rtl w:val="0"/>
          <w:lang w:val="pt-PT"/>
        </w:rPr>
      </w:pPr>
      <w:r>
        <w:rPr>
          <w:rFonts w:ascii="Optima" w:hAnsi="Optima"/>
          <w:caps w:val="1"/>
          <w:sz w:val="24"/>
          <w:szCs w:val="24"/>
          <w:u w:color="000000"/>
          <w:rtl w:val="0"/>
          <w:lang w:val="pt-PT"/>
        </w:rPr>
        <w:t>Mauad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, Ana M. "Usos do passado e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p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ú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blica no Brasil: a trajet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do Laborat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rio de Hist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ó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>ria Oral e Imagem da Universidade Federal Fluminense (1982-2017)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>”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, 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Historia Cr</w:t>
      </w:r>
      <w:r>
        <w:rPr>
          <w:rFonts w:ascii="Optima" w:hAnsi="Optima" w:hint="default"/>
          <w:b w:val="1"/>
          <w:bCs w:val="1"/>
          <w:sz w:val="24"/>
          <w:szCs w:val="24"/>
          <w:u w:color="000000"/>
          <w:rtl w:val="0"/>
          <w:lang w:val="pt-PT"/>
        </w:rPr>
        <w:t>í</w:t>
      </w:r>
      <w:r>
        <w:rPr>
          <w:rFonts w:ascii="Optima" w:hAnsi="Optima"/>
          <w:b w:val="1"/>
          <w:bCs w:val="1"/>
          <w:sz w:val="24"/>
          <w:szCs w:val="24"/>
          <w:u w:color="000000"/>
          <w:rtl w:val="0"/>
          <w:lang w:val="pt-PT"/>
        </w:rPr>
        <w:t>tica</w:t>
      </w:r>
      <w:r>
        <w:rPr>
          <w:rFonts w:ascii="Optima" w:hAnsi="Optima"/>
          <w:i w:val="1"/>
          <w:iCs w:val="1"/>
          <w:sz w:val="24"/>
          <w:szCs w:val="24"/>
          <w:u w:color="000000"/>
          <w:rtl w:val="0"/>
          <w:lang w:val="pt-PT"/>
        </w:rPr>
        <w:t xml:space="preserve"> 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n. </w:t>
      </w:r>
      <w:r>
        <w:rPr>
          <w:rFonts w:ascii="Optima" w:hAnsi="Optima" w:hint="default"/>
          <w:sz w:val="24"/>
          <w:szCs w:val="24"/>
          <w:u w:color="000000"/>
          <w:rtl w:val="0"/>
          <w:lang w:val="pt-PT"/>
        </w:rPr>
        <w:t xml:space="preserve">° </w:t>
      </w:r>
      <w:r>
        <w:rPr>
          <w:rFonts w:ascii="Optima" w:hAnsi="Optima"/>
          <w:sz w:val="24"/>
          <w:szCs w:val="24"/>
          <w:u w:color="000000"/>
          <w:rtl w:val="0"/>
          <w:lang w:val="pt-PT"/>
        </w:rPr>
        <w:t xml:space="preserve">68 (2018): 27-45, https://doi.org/10.7440/histcrit68.2018.02 </w:t>
      </w:r>
    </w:p>
    <w:p>
      <w:pPr>
        <w:pStyle w:val="Padrão"/>
        <w:bidi w:val="0"/>
        <w:spacing w:after="240"/>
        <w:ind w:left="0" w:right="0" w:firstLine="0"/>
        <w:jc w:val="left"/>
        <w:rPr>
          <w:rFonts w:ascii="Optima" w:cs="Optima" w:hAnsi="Optima" w:eastAsia="Optima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</w:pPr>
      <w:r>
        <w:rPr>
          <w:rFonts w:ascii="Optima" w:hAnsi="Optima"/>
          <w:caps w:val="1"/>
          <w:sz w:val="24"/>
          <w:szCs w:val="24"/>
          <w:rtl w:val="0"/>
          <w:lang w:val="it-IT"/>
        </w:rPr>
        <w:t>Mignolo</w:t>
      </w:r>
      <w:r>
        <w:rPr>
          <w:rFonts w:ascii="Optima" w:hAnsi="Optima"/>
          <w:sz w:val="24"/>
          <w:szCs w:val="24"/>
          <w:rtl w:val="0"/>
          <w:lang w:val="pt-PT"/>
        </w:rPr>
        <w:t xml:space="preserve">, </w:t>
      </w:r>
      <w:r>
        <w:rPr>
          <w:rFonts w:ascii="Optima" w:hAnsi="Optima"/>
          <w:sz w:val="24"/>
          <w:szCs w:val="24"/>
          <w:rtl w:val="0"/>
          <w:lang w:val="es-ES_tradnl"/>
        </w:rPr>
        <w:t>Walter D. COLONIALIDADE</w:t>
      </w:r>
      <w:r>
        <w:rPr>
          <w:rFonts w:ascii="Optima" w:hAnsi="Optima"/>
          <w:sz w:val="24"/>
          <w:szCs w:val="24"/>
          <w:rtl w:val="0"/>
          <w:lang w:val="pt-PT"/>
        </w:rPr>
        <w:t xml:space="preserve">: </w:t>
      </w:r>
      <w:r>
        <w:rPr>
          <w:rFonts w:ascii="Optima" w:hAnsi="Optima"/>
          <w:sz w:val="24"/>
          <w:szCs w:val="24"/>
          <w:rtl w:val="0"/>
          <w:lang w:val="pt-PT"/>
        </w:rPr>
        <w:t xml:space="preserve">O lado mais escuro da modernidade </w:t>
      </w:r>
      <w:r>
        <w:rPr>
          <w:rFonts w:ascii="Optima" w:hAnsi="Optima"/>
          <w:sz w:val="24"/>
          <w:szCs w:val="24"/>
          <w:rtl w:val="0"/>
          <w:lang w:val="pt-PT"/>
        </w:rPr>
        <w:t>(</w:t>
      </w:r>
      <w:r>
        <w:rPr>
          <w:rFonts w:ascii="Optima" w:hAnsi="Optima"/>
          <w:sz w:val="24"/>
          <w:szCs w:val="24"/>
          <w:rtl w:val="0"/>
          <w:lang w:val="en-US"/>
        </w:rPr>
        <w:t>Tradu</w:t>
      </w:r>
      <w:r>
        <w:rPr>
          <w:rFonts w:ascii="Optima" w:hAnsi="Optima" w:hint="default"/>
          <w:sz w:val="24"/>
          <w:szCs w:val="24"/>
          <w:rtl w:val="0"/>
          <w:lang w:val="pt-PT"/>
        </w:rPr>
        <w:t>çã</w:t>
      </w:r>
      <w:r>
        <w:rPr>
          <w:rFonts w:ascii="Optima" w:hAnsi="Optima"/>
          <w:sz w:val="24"/>
          <w:szCs w:val="24"/>
          <w:rtl w:val="0"/>
          <w:lang w:val="pt-PT"/>
        </w:rPr>
        <w:t>o de Marco Oliveira</w:t>
      </w:r>
      <w:r>
        <w:rPr>
          <w:rFonts w:ascii="Optima" w:hAnsi="Optima"/>
          <w:sz w:val="24"/>
          <w:szCs w:val="24"/>
          <w:rtl w:val="0"/>
          <w:lang w:val="pt-PT"/>
        </w:rPr>
        <w:t xml:space="preserve">), </w:t>
      </w:r>
      <w:r>
        <w:rPr>
          <w:rFonts w:ascii="Optima" w:hAnsi="Optima"/>
          <w:b w:val="1"/>
          <w:bCs w:val="1"/>
          <w:sz w:val="24"/>
          <w:szCs w:val="24"/>
          <w:rtl w:val="0"/>
          <w:lang w:val="pt-PT"/>
        </w:rPr>
        <w:t>Revista Brasileira de Ci</w:t>
      </w:r>
      <w:r>
        <w:rPr>
          <w:rFonts w:ascii="Optima" w:hAnsi="Optima" w:hint="default"/>
          <w:b w:val="1"/>
          <w:bCs w:val="1"/>
          <w:sz w:val="24"/>
          <w:szCs w:val="24"/>
          <w:rtl w:val="0"/>
        </w:rPr>
        <w:t>ê</w:t>
      </w:r>
      <w:r>
        <w:rPr>
          <w:rFonts w:ascii="Optima" w:hAnsi="Optima"/>
          <w:b w:val="1"/>
          <w:bCs w:val="1"/>
          <w:sz w:val="24"/>
          <w:szCs w:val="24"/>
          <w:rtl w:val="0"/>
          <w:lang w:val="es-ES_tradnl"/>
        </w:rPr>
        <w:t>ncia Pol</w:t>
      </w:r>
      <w:r>
        <w:rPr>
          <w:rFonts w:ascii="Optima" w:hAnsi="Optima" w:hint="default"/>
          <w:b w:val="1"/>
          <w:bCs w:val="1"/>
          <w:sz w:val="24"/>
          <w:szCs w:val="24"/>
          <w:rtl w:val="0"/>
        </w:rPr>
        <w:t>í</w:t>
      </w:r>
      <w:r>
        <w:rPr>
          <w:rFonts w:ascii="Optima" w:hAnsi="Optima"/>
          <w:b w:val="1"/>
          <w:bCs w:val="1"/>
          <w:sz w:val="24"/>
          <w:szCs w:val="24"/>
          <w:rtl w:val="0"/>
          <w:lang w:val="it-IT"/>
        </w:rPr>
        <w:t>tica</w:t>
      </w:r>
      <w:r>
        <w:rPr>
          <w:rFonts w:ascii="Optima" w:hAnsi="Optima"/>
          <w:b w:val="1"/>
          <w:bCs w:val="1"/>
          <w:sz w:val="24"/>
          <w:szCs w:val="24"/>
          <w:rtl w:val="0"/>
          <w:lang w:val="pt-PT"/>
        </w:rPr>
        <w:t>,</w:t>
      </w:r>
      <w:r>
        <w:rPr>
          <w:rFonts w:ascii="Optima" w:hAnsi="Optima"/>
          <w:sz w:val="24"/>
          <w:szCs w:val="24"/>
          <w:rtl w:val="0"/>
          <w:lang w:val="nl-NL"/>
        </w:rPr>
        <w:t xml:space="preserve"> Vol. 32 n</w:t>
      </w:r>
      <w:r>
        <w:rPr>
          <w:rFonts w:ascii="Optima" w:hAnsi="Optima" w:hint="default"/>
          <w:sz w:val="24"/>
          <w:szCs w:val="24"/>
          <w:rtl w:val="0"/>
          <w:lang w:val="it-IT"/>
        </w:rPr>
        <w:t xml:space="preserve">° </w:t>
      </w:r>
      <w:r>
        <w:rPr>
          <w:rFonts w:ascii="Optima" w:hAnsi="Optima"/>
          <w:sz w:val="24"/>
          <w:szCs w:val="24"/>
          <w:rtl w:val="0"/>
          <w:lang w:val="pt-PT"/>
        </w:rPr>
        <w:t xml:space="preserve">94 junho/2017: e329402 </w:t>
      </w:r>
      <w:r>
        <w:rPr>
          <w:rFonts w:ascii="Optima" w:hAnsi="Optima"/>
          <w:sz w:val="24"/>
          <w:szCs w:val="24"/>
          <w:rtl w:val="0"/>
          <w:lang w:val="pt-PT"/>
        </w:rPr>
        <w:t>SANTHIAGO, Ricardo. Hist</w:t>
      </w:r>
      <w:r>
        <w:rPr>
          <w:rFonts w:ascii="Optima" w:hAnsi="Optima" w:hint="default"/>
          <w:sz w:val="24"/>
          <w:szCs w:val="24"/>
          <w:rtl w:val="0"/>
          <w:lang w:val="pt-PT"/>
        </w:rPr>
        <w:t>ó</w:t>
      </w:r>
      <w:r>
        <w:rPr>
          <w:rFonts w:ascii="Optima" w:hAnsi="Optima"/>
          <w:sz w:val="24"/>
          <w:szCs w:val="24"/>
          <w:rtl w:val="0"/>
          <w:lang w:val="pt-PT"/>
        </w:rPr>
        <w:t>ria p</w:t>
      </w:r>
      <w:r>
        <w:rPr>
          <w:rFonts w:ascii="Optima" w:hAnsi="Optima" w:hint="default"/>
          <w:sz w:val="24"/>
          <w:szCs w:val="24"/>
          <w:rtl w:val="0"/>
          <w:lang w:val="pt-PT"/>
        </w:rPr>
        <w:t>ú</w:t>
      </w:r>
      <w:r>
        <w:rPr>
          <w:rFonts w:ascii="Optima" w:hAnsi="Optima"/>
          <w:sz w:val="24"/>
          <w:szCs w:val="24"/>
          <w:rtl w:val="0"/>
          <w:lang w:val="pt-PT"/>
        </w:rPr>
        <w:t>blica e autorreflexividade: da prescri</w:t>
      </w:r>
      <w:r>
        <w:rPr>
          <w:rFonts w:ascii="Optima" w:hAnsi="Optima" w:hint="default"/>
          <w:sz w:val="24"/>
          <w:szCs w:val="24"/>
          <w:rtl w:val="0"/>
          <w:lang w:val="pt-PT"/>
        </w:rPr>
        <w:t>çã</w:t>
      </w:r>
      <w:r>
        <w:rPr>
          <w:rFonts w:ascii="Optima" w:hAnsi="Optima"/>
          <w:sz w:val="24"/>
          <w:szCs w:val="24"/>
          <w:rtl w:val="0"/>
          <w:lang w:val="pt-PT"/>
        </w:rPr>
        <w:t xml:space="preserve">o ao processo. </w:t>
      </w:r>
      <w:r>
        <w:rPr>
          <w:rFonts w:ascii="Optima" w:hAnsi="Optima"/>
          <w:b w:val="1"/>
          <w:bCs w:val="1"/>
          <w:sz w:val="24"/>
          <w:szCs w:val="24"/>
          <w:rtl w:val="0"/>
          <w:lang w:val="pt-PT"/>
        </w:rPr>
        <w:t>Tempo e Argumento</w:t>
      </w:r>
      <w:r>
        <w:rPr>
          <w:rFonts w:ascii="Optima" w:hAnsi="Optima"/>
          <w:i w:val="1"/>
          <w:iCs w:val="1"/>
          <w:sz w:val="24"/>
          <w:szCs w:val="24"/>
          <w:rtl w:val="0"/>
          <w:lang w:val="pt-PT"/>
        </w:rPr>
        <w:t xml:space="preserve">, </w:t>
      </w:r>
      <w:r>
        <w:rPr>
          <w:rFonts w:ascii="Optima" w:hAnsi="Optima"/>
          <w:sz w:val="24"/>
          <w:szCs w:val="24"/>
          <w:rtl w:val="0"/>
          <w:lang w:val="pt-PT"/>
        </w:rPr>
        <w:t>Florian</w:t>
      </w:r>
      <w:r>
        <w:rPr>
          <w:rFonts w:ascii="Optima" w:hAnsi="Optima" w:hint="default"/>
          <w:sz w:val="24"/>
          <w:szCs w:val="24"/>
          <w:rtl w:val="0"/>
          <w:lang w:val="pt-PT"/>
        </w:rPr>
        <w:t>ó</w:t>
      </w:r>
      <w:r>
        <w:rPr>
          <w:rFonts w:ascii="Optima" w:hAnsi="Optima"/>
          <w:sz w:val="24"/>
          <w:szCs w:val="24"/>
          <w:rtl w:val="0"/>
          <w:lang w:val="pt-PT"/>
        </w:rPr>
        <w:t xml:space="preserve">polis, v. 10, n. 23, p. 286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  <w:lang w:val="pt-PT"/>
        </w:rPr>
        <w:t>‐</w:t>
      </w:r>
      <w:r>
        <w:rPr>
          <w:rFonts w:ascii="Optima" w:hAnsi="Optima"/>
          <w:sz w:val="24"/>
          <w:szCs w:val="24"/>
          <w:rtl w:val="0"/>
          <w:lang w:val="pt-PT"/>
        </w:rPr>
        <w:t xml:space="preserve"> </w:t>
      </w:r>
      <w:r>
        <w:rPr>
          <w:rFonts w:ascii="Optima" w:hAnsi="Optima"/>
          <w:sz w:val="24"/>
          <w:szCs w:val="24"/>
          <w:rtl w:val="0"/>
          <w:lang w:val="pt-PT"/>
        </w:rPr>
        <w:t xml:space="preserve">309, jan./mar. 2018. 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Optima" w:cs="Optima" w:hAnsi="Optima" w:eastAsia="Optim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pPr>
      <w:r>
        <w:rPr>
          <w:rFonts w:ascii="Optima" w:hAnsi="Optim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Avalia</w:t>
      </w:r>
      <w:r>
        <w:rPr>
          <w:rFonts w:ascii="Optima" w:hAnsi="Optima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Optima" w:hAnsi="Optim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o: A avalia</w:t>
      </w:r>
      <w:r>
        <w:rPr>
          <w:rFonts w:ascii="Optima" w:hAnsi="Optima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çã</w:t>
      </w:r>
      <w:r>
        <w:rPr>
          <w:rFonts w:ascii="Optima" w:hAnsi="Optim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ser</w:t>
      </w:r>
      <w:r>
        <w:rPr>
          <w:rFonts w:ascii="Optima" w:hAnsi="Optima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Optima" w:hAnsi="Optim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composta por um conjunto de trabalhos individuais e em grupo que somar</w:t>
      </w:r>
      <w:r>
        <w:rPr>
          <w:rFonts w:ascii="Optima" w:hAnsi="Optima" w:hint="default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rFonts w:ascii="Optima" w:hAnsi="Optim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10,0 (dez)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tl w:val="0"/>
        </w:rPr>
      </w:pPr>
      <w:r>
        <w:rPr>
          <w:rFonts w:ascii="Optima" w:cs="Optima" w:hAnsi="Optima" w:eastAsia="Optima"/>
          <w:outline w:val="0"/>
          <w:color w:val="000000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ti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tabs>
        <w:tab w:val="center" w:pos="4819"/>
        <w:tab w:val="right" w:pos="9638"/>
        <w:tab w:val="clear" w:pos="9020"/>
      </w:tabs>
      <w:jc w:val="left"/>
    </w:pPr>
    <w:r>
      <w:rPr>
        <w:rFonts w:ascii="Optima" w:hAnsi="Optima"/>
      </w:rPr>
      <w:tab/>
    </w:r>
    <w:r>
      <w:rPr>
        <w:rFonts w:ascii="Optima" w:hAnsi="Optima"/>
      </w:rPr>
      <w:fldChar w:fldCharType="begin" w:fldLock="0"/>
    </w:r>
    <w:r>
      <w:rPr>
        <w:rFonts w:ascii="Optima" w:hAnsi="Optima"/>
      </w:rPr>
      <w:instrText xml:space="preserve"> PAGE </w:instrText>
    </w:r>
    <w:r>
      <w:rPr>
        <w:rFonts w:ascii="Optima" w:hAnsi="Optima"/>
      </w:rPr>
      <w:fldChar w:fldCharType="separate" w:fldLock="0"/>
    </w:r>
    <w:r>
      <w:rPr>
        <w:rFonts w:ascii="Optima" w:hAnsi="Optima"/>
      </w:rPr>
    </w:r>
    <w:r>
      <w:rPr>
        <w:rFonts w:ascii="Optima" w:hAnsi="Optima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84.0pt;height:90.0pt;">
        <v:imagedata r:id="rId1" o:title="hardcover_bullet_black.png"/>
      </v:shape>
    </w:pict>
  </w:numPicBullet>
  <w:numPicBullet w:numPicBulletId="1">
    <w:pict>
      <v:shape id="_x0000_s1026" type="#_x0000_t75" style="visibility:visible;width:52.0pt;height:52.0pt;">
        <v:imagedata r:id="rId2" o:title="typebullet.png"/>
      </v:shape>
    </w:pict>
  </w:numPicBullet>
  <w:abstractNum w:abstractNumId="0">
    <w:multiLevelType w:val="hybridMultilevel"/>
    <w:numStyleLink w:val="Imagem"/>
  </w:abstractNum>
  <w:abstractNum w:abstractNumId="1">
    <w:multiLevelType w:val="hybridMultilevel"/>
    <w:styleLink w:val="Imagem"/>
    <w:lvl w:ilvl="0">
      <w:start w:val="1"/>
      <w:numFmt w:val="bullet"/>
      <w:suff w:val="tab"/>
      <w:lvlText w:val="•"/>
      <w:lvlPicBulletId w:val="1"/>
      <w:lvlJc w:val="left"/>
      <w:pPr>
        <w:ind w:left="19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ind w:left="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4"/>
        <w:szCs w:val="14"/>
        <w:highlight w:val="none"/>
        <w:vertAlign w:val="baseline"/>
      </w:rPr>
    </w:lvl>
  </w:abstractNum>
  <w:abstractNum w:abstractNumId="2">
    <w:multiLevelType w:val="hybridMultilevel"/>
    <w:numStyleLink w:val="Letras"/>
  </w:abstractNum>
  <w:abstractNum w:abstractNumId="3">
    <w:multiLevelType w:val="hybridMultilevel"/>
    <w:styleLink w:val="Letras"/>
    <w:lvl w:ilvl="0">
      <w:start w:val="1"/>
      <w:numFmt w:val="lowerLetter"/>
      <w:suff w:val="tab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agem">
    <w:name w:val="Imagem"/>
    <w:pPr>
      <w:numPr>
        <w:numId w:val="1"/>
      </w:numPr>
    </w:pPr>
  </w:style>
  <w:style w:type="numbering" w:styleId="Letras">
    <w:name w:val="Letras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