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E19F" w14:textId="77777777" w:rsidR="008C2EB1" w:rsidRPr="00F837D8" w:rsidRDefault="008C2EB1" w:rsidP="008C2EB1">
      <w:pPr>
        <w:keepNext/>
        <w:spacing w:after="0" w:line="240" w:lineRule="auto"/>
        <w:outlineLvl w:val="2"/>
        <w:rPr>
          <w:rFonts w:eastAsia="Times New Roman" w:cs="Arial"/>
          <w:b/>
          <w:sz w:val="24"/>
          <w:szCs w:val="24"/>
          <w:lang w:eastAsia="pt-BR"/>
        </w:rPr>
      </w:pPr>
      <w:r w:rsidRPr="00F837D8">
        <w:rPr>
          <w:rFonts w:eastAsia="Times New Roman" w:cs="Arial"/>
          <w:b/>
          <w:sz w:val="24"/>
          <w:szCs w:val="24"/>
          <w:lang w:eastAsia="pt-BR"/>
        </w:rPr>
        <w:t>Universidade Federal Fluminense</w:t>
      </w:r>
    </w:p>
    <w:p w14:paraId="24E25A1E" w14:textId="77777777" w:rsidR="008C2EB1" w:rsidRPr="0098291C" w:rsidRDefault="008C2EB1" w:rsidP="008C2EB1">
      <w:pPr>
        <w:spacing w:after="0" w:line="240" w:lineRule="auto"/>
        <w:rPr>
          <w:rFonts w:cs="Arial"/>
          <w:b/>
        </w:rPr>
      </w:pPr>
      <w:r w:rsidRPr="0098291C">
        <w:rPr>
          <w:rFonts w:cs="Arial"/>
          <w:b/>
        </w:rPr>
        <w:t>Instituto de História</w:t>
      </w:r>
    </w:p>
    <w:p w14:paraId="1AA80412" w14:textId="77777777" w:rsidR="008C2EB1" w:rsidRPr="00F837D8" w:rsidRDefault="008C2EB1" w:rsidP="008C2EB1">
      <w:pPr>
        <w:keepNext/>
        <w:tabs>
          <w:tab w:val="left" w:pos="2985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eastAsia="pt-BR"/>
        </w:rPr>
      </w:pPr>
      <w:r w:rsidRPr="00F837D8">
        <w:rPr>
          <w:rFonts w:eastAsia="Times New Roman" w:cs="Arial"/>
          <w:b/>
          <w:sz w:val="24"/>
          <w:szCs w:val="24"/>
          <w:lang w:eastAsia="pt-BR"/>
        </w:rPr>
        <w:t>Departamento de História</w:t>
      </w:r>
      <w:r w:rsidRPr="00F837D8">
        <w:rPr>
          <w:rFonts w:eastAsia="Times New Roman" w:cs="Arial"/>
          <w:b/>
          <w:sz w:val="24"/>
          <w:szCs w:val="24"/>
          <w:lang w:eastAsia="pt-BR"/>
        </w:rPr>
        <w:tab/>
      </w:r>
    </w:p>
    <w:p w14:paraId="3AB0F1D8" w14:textId="77777777" w:rsidR="008C2EB1" w:rsidRPr="00F837D8" w:rsidRDefault="008C2EB1" w:rsidP="008C2EB1">
      <w:pPr>
        <w:keepNext/>
        <w:spacing w:after="0" w:line="240" w:lineRule="auto"/>
        <w:outlineLvl w:val="3"/>
        <w:rPr>
          <w:rFonts w:eastAsia="Times New Roman" w:cs="Arial"/>
          <w:b/>
          <w:sz w:val="24"/>
          <w:szCs w:val="24"/>
          <w:lang w:eastAsia="pt-BR"/>
        </w:rPr>
      </w:pPr>
      <w:r w:rsidRPr="00F837D8">
        <w:rPr>
          <w:rFonts w:eastAsia="Times New Roman" w:cs="Arial"/>
          <w:b/>
          <w:sz w:val="24"/>
          <w:szCs w:val="24"/>
          <w:lang w:eastAsia="pt-BR"/>
        </w:rPr>
        <w:t xml:space="preserve">Disciplina: História da América II          </w:t>
      </w:r>
    </w:p>
    <w:p w14:paraId="313AB400" w14:textId="414D994D" w:rsidR="008C2EB1" w:rsidRPr="00F837D8" w:rsidRDefault="008C2EB1" w:rsidP="008C2EB1">
      <w:pPr>
        <w:keepNext/>
        <w:spacing w:after="0" w:line="240" w:lineRule="auto"/>
        <w:outlineLvl w:val="3"/>
        <w:rPr>
          <w:rFonts w:cs="Arial"/>
          <w:b/>
          <w:sz w:val="24"/>
          <w:szCs w:val="24"/>
        </w:rPr>
      </w:pPr>
      <w:r w:rsidRPr="00F837D8">
        <w:rPr>
          <w:rFonts w:eastAsia="Times New Roman" w:cs="Arial"/>
          <w:b/>
          <w:sz w:val="24"/>
          <w:szCs w:val="24"/>
          <w:lang w:eastAsia="pt-BR"/>
        </w:rPr>
        <w:t>Professora: Larissa Viana         2.202</w:t>
      </w:r>
      <w:r w:rsidR="00F837D8" w:rsidRPr="00F837D8">
        <w:rPr>
          <w:rFonts w:eastAsia="Times New Roman" w:cs="Arial"/>
          <w:b/>
          <w:sz w:val="24"/>
          <w:szCs w:val="24"/>
          <w:lang w:eastAsia="pt-BR"/>
        </w:rPr>
        <w:t>3</w:t>
      </w:r>
      <w:r w:rsidRPr="00F837D8">
        <w:rPr>
          <w:rFonts w:eastAsia="Times New Roman" w:cs="Arial"/>
          <w:b/>
          <w:sz w:val="24"/>
          <w:szCs w:val="24"/>
          <w:lang w:eastAsia="pt-BR"/>
        </w:rPr>
        <w:t xml:space="preserve">   </w:t>
      </w:r>
      <w:r w:rsidR="002749A6">
        <w:rPr>
          <w:rFonts w:eastAsia="Times New Roman" w:cs="Arial"/>
          <w:b/>
          <w:sz w:val="24"/>
          <w:szCs w:val="24"/>
          <w:lang w:eastAsia="pt-BR"/>
        </w:rPr>
        <w:t>sextas-feiras, 18/22 h</w:t>
      </w:r>
      <w:r w:rsidRPr="00F837D8">
        <w:rPr>
          <w:rFonts w:eastAsia="Times New Roman" w:cs="Arial"/>
          <w:b/>
          <w:sz w:val="24"/>
          <w:szCs w:val="24"/>
          <w:lang w:eastAsia="pt-BR"/>
        </w:rPr>
        <w:t xml:space="preserve">       </w:t>
      </w:r>
    </w:p>
    <w:p w14:paraId="3418373F" w14:textId="77777777" w:rsidR="008C2EB1" w:rsidRPr="00F837D8" w:rsidRDefault="008C2EB1" w:rsidP="008C2EB1">
      <w:pPr>
        <w:keepNext/>
        <w:spacing w:after="0" w:line="240" w:lineRule="auto"/>
        <w:outlineLvl w:val="3"/>
        <w:rPr>
          <w:rFonts w:cs="Arial"/>
          <w:b/>
          <w:sz w:val="24"/>
          <w:szCs w:val="24"/>
        </w:rPr>
      </w:pPr>
    </w:p>
    <w:p w14:paraId="200C3E29" w14:textId="77777777" w:rsidR="008C2EB1" w:rsidRPr="00F837D8" w:rsidRDefault="008C2EB1" w:rsidP="008C2EB1">
      <w:pPr>
        <w:tabs>
          <w:tab w:val="left" w:pos="851"/>
        </w:tabs>
        <w:spacing w:after="0" w:line="240" w:lineRule="auto"/>
        <w:rPr>
          <w:rFonts w:cs="Arial"/>
          <w:b/>
          <w:sz w:val="24"/>
          <w:szCs w:val="24"/>
        </w:rPr>
      </w:pPr>
    </w:p>
    <w:p w14:paraId="10B96F4F" w14:textId="77777777" w:rsidR="008C2EB1" w:rsidRPr="00F837D8" w:rsidRDefault="008C2EB1" w:rsidP="008C2EB1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  <w:r w:rsidRPr="00F837D8">
        <w:rPr>
          <w:rFonts w:cs="Arial"/>
          <w:b/>
          <w:sz w:val="24"/>
          <w:szCs w:val="24"/>
        </w:rPr>
        <w:t>Ementa:</w:t>
      </w:r>
      <w:r w:rsidRPr="00F837D8">
        <w:rPr>
          <w:rFonts w:cs="Arial"/>
          <w:sz w:val="24"/>
          <w:szCs w:val="24"/>
        </w:rPr>
        <w:t xml:space="preserve"> Estudo dos processos econômicos, sociais e culturais nas Américas e Caribe no século XIX.</w:t>
      </w:r>
    </w:p>
    <w:p w14:paraId="34EFD6F5" w14:textId="77777777" w:rsidR="008C2EB1" w:rsidRPr="00F837D8" w:rsidRDefault="008C2EB1" w:rsidP="008C2EB1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</w:p>
    <w:p w14:paraId="701643C0" w14:textId="5AFCAE27" w:rsidR="008C2EB1" w:rsidRPr="00F837D8" w:rsidRDefault="008C2EB1" w:rsidP="008C2EB1">
      <w:pPr>
        <w:rPr>
          <w:rFonts w:cs="Arial"/>
          <w:b/>
          <w:sz w:val="24"/>
          <w:szCs w:val="24"/>
        </w:rPr>
      </w:pPr>
      <w:r w:rsidRPr="00F837D8">
        <w:rPr>
          <w:rFonts w:cs="Arial"/>
          <w:b/>
          <w:sz w:val="24"/>
          <w:szCs w:val="24"/>
        </w:rPr>
        <w:t xml:space="preserve">Objetivos </w:t>
      </w:r>
    </w:p>
    <w:p w14:paraId="21321948" w14:textId="77777777" w:rsidR="008C2EB1" w:rsidRPr="00F837D8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Analisar comparativamente os processos de independência nos EUA, Haiti e América espanhola; </w:t>
      </w:r>
    </w:p>
    <w:p w14:paraId="1A00B4CD" w14:textId="77777777" w:rsidR="008C2EB1" w:rsidRPr="00F837D8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>Definir e problematizar os seguintes conceitos/temas: revoluções, fronteira, escravidão, abolicionismo e cidadania nas Américas;</w:t>
      </w:r>
    </w:p>
    <w:p w14:paraId="2824E78D" w14:textId="77777777" w:rsidR="008C2EB1" w:rsidRPr="00F837D8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Caracterizar a formação dos Estados Nacionais na América Latina e nos Estados Unidos; </w:t>
      </w:r>
    </w:p>
    <w:p w14:paraId="2AD3E637" w14:textId="77777777" w:rsidR="008C2EB1" w:rsidRPr="00F837D8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  <w:b/>
          <w:sz w:val="24"/>
          <w:szCs w:val="24"/>
        </w:rPr>
      </w:pPr>
      <w:r w:rsidRPr="00F837D8">
        <w:rPr>
          <w:rFonts w:cs="Arial"/>
          <w:sz w:val="24"/>
          <w:szCs w:val="24"/>
        </w:rPr>
        <w:t>Abordar o tema com base na produção historiográfica, discussão de fontes primárias e reflexão voltada para o Ensino de História.</w:t>
      </w:r>
      <w:r w:rsidRPr="00F837D8">
        <w:rPr>
          <w:rFonts w:cs="Arial"/>
          <w:b/>
          <w:sz w:val="24"/>
          <w:szCs w:val="24"/>
        </w:rPr>
        <w:t xml:space="preserve"> </w:t>
      </w:r>
    </w:p>
    <w:p w14:paraId="1E33853A" w14:textId="41EB001E" w:rsidR="008C2EB1" w:rsidRPr="00F837D8" w:rsidRDefault="008C2EB1" w:rsidP="008C2EB1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>Abordar o tema com base em atividades comparativas relacionadas às disciplinas História do Brasil II e História Contemporânea I.</w:t>
      </w:r>
    </w:p>
    <w:p w14:paraId="6F705690" w14:textId="43B5C015" w:rsidR="008C2EB1" w:rsidRPr="00F837D8" w:rsidRDefault="008C2EB1" w:rsidP="008C2EB1">
      <w:pPr>
        <w:spacing w:after="0" w:line="240" w:lineRule="auto"/>
        <w:rPr>
          <w:rFonts w:cs="Arial"/>
          <w:sz w:val="24"/>
          <w:szCs w:val="24"/>
        </w:rPr>
      </w:pPr>
    </w:p>
    <w:p w14:paraId="2E96C384" w14:textId="0D275DAE" w:rsidR="008C2EB1" w:rsidRPr="00F837D8" w:rsidRDefault="00A943D5" w:rsidP="008C2EB1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F837D8">
        <w:rPr>
          <w:rFonts w:cs="Arial"/>
          <w:b/>
          <w:bCs/>
          <w:sz w:val="24"/>
          <w:szCs w:val="24"/>
        </w:rPr>
        <w:t xml:space="preserve">Avaliação proposta </w:t>
      </w:r>
    </w:p>
    <w:p w14:paraId="3A4184A3" w14:textId="7E8A27AE" w:rsidR="00A943D5" w:rsidRPr="00F837D8" w:rsidRDefault="00A943D5" w:rsidP="008C2EB1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26DD65BE" w14:textId="432B4619" w:rsidR="00A943D5" w:rsidRPr="00F837D8" w:rsidRDefault="00A943D5" w:rsidP="00A943D5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 w:rsidRPr="00F837D8">
        <w:rPr>
          <w:rFonts w:cstheme="minorHAnsi"/>
          <w:sz w:val="24"/>
          <w:szCs w:val="24"/>
          <w:shd w:val="clear" w:color="auto" w:fill="FFFFFF"/>
        </w:rPr>
        <w:t>Autoavaliação em conversa com a turma.</w:t>
      </w:r>
    </w:p>
    <w:p w14:paraId="1694F4E1" w14:textId="3F20910A" w:rsidR="00A943D5" w:rsidRPr="00F837D8" w:rsidRDefault="00A943D5" w:rsidP="00A943D5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 w:rsidRPr="00F837D8">
        <w:rPr>
          <w:rFonts w:cstheme="minorHAnsi"/>
          <w:sz w:val="24"/>
          <w:szCs w:val="24"/>
          <w:shd w:val="clear" w:color="auto" w:fill="FFFFFF"/>
        </w:rPr>
        <w:t xml:space="preserve">Elaboração de resenha crítica sobre 1 texto disciplina, à escolha dos estudantes:  envio </w:t>
      </w:r>
      <w:r w:rsidR="00F837D8">
        <w:rPr>
          <w:rFonts w:cstheme="minorHAnsi"/>
          <w:sz w:val="24"/>
          <w:szCs w:val="24"/>
          <w:shd w:val="clear" w:color="auto" w:fill="FFFFFF"/>
        </w:rPr>
        <w:t>até 1/12/23</w:t>
      </w:r>
      <w:r w:rsidR="00D9759B">
        <w:rPr>
          <w:rFonts w:cstheme="minorHAnsi"/>
          <w:sz w:val="24"/>
          <w:szCs w:val="24"/>
          <w:shd w:val="clear" w:color="auto" w:fill="FFFFFF"/>
        </w:rPr>
        <w:t>.</w:t>
      </w:r>
      <w:r w:rsidRPr="00F837D8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15214B3B" w14:textId="5F69075F" w:rsidR="00A943D5" w:rsidRPr="00F837D8" w:rsidRDefault="00A943D5" w:rsidP="00A943D5">
      <w:pPr>
        <w:pStyle w:val="PargrafodaLista"/>
        <w:numPr>
          <w:ilvl w:val="0"/>
          <w:numId w:val="3"/>
        </w:numPr>
        <w:spacing w:after="0" w:line="240" w:lineRule="auto"/>
        <w:rPr>
          <w:rFonts w:cs="Arial"/>
          <w:b/>
          <w:bCs/>
          <w:sz w:val="24"/>
          <w:szCs w:val="24"/>
        </w:rPr>
      </w:pPr>
      <w:r w:rsidRPr="00F837D8">
        <w:rPr>
          <w:rFonts w:cstheme="minorHAnsi"/>
          <w:sz w:val="24"/>
          <w:szCs w:val="24"/>
          <w:shd w:val="clear" w:color="auto" w:fill="FFFFFF"/>
        </w:rPr>
        <w:t xml:space="preserve">Verificação suplementar: a data prevista é </w:t>
      </w:r>
      <w:r w:rsidR="00F837D8">
        <w:rPr>
          <w:rFonts w:cstheme="minorHAnsi"/>
          <w:sz w:val="24"/>
          <w:szCs w:val="24"/>
          <w:shd w:val="clear" w:color="auto" w:fill="FFFFFF"/>
        </w:rPr>
        <w:t>15/12/23</w:t>
      </w:r>
      <w:r w:rsidR="00D9759B">
        <w:rPr>
          <w:rFonts w:cstheme="minorHAnsi"/>
          <w:sz w:val="24"/>
          <w:szCs w:val="24"/>
          <w:shd w:val="clear" w:color="auto" w:fill="FFFFFF"/>
        </w:rPr>
        <w:t>.</w:t>
      </w:r>
    </w:p>
    <w:p w14:paraId="5C4931C8" w14:textId="14D524BF" w:rsidR="009D58F1" w:rsidRPr="00F837D8" w:rsidRDefault="009D58F1" w:rsidP="009D58F1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4FEF8309" w14:textId="13DC4083" w:rsidR="009D58F1" w:rsidRPr="00F837D8" w:rsidRDefault="009D58F1" w:rsidP="009D58F1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F837D8">
        <w:rPr>
          <w:rFonts w:cs="Arial"/>
          <w:b/>
          <w:bCs/>
          <w:sz w:val="24"/>
          <w:szCs w:val="24"/>
        </w:rPr>
        <w:t>Bibliografia de referência</w:t>
      </w:r>
    </w:p>
    <w:p w14:paraId="03A3A64E" w14:textId="382FA11A" w:rsidR="009D58F1" w:rsidRPr="00F837D8" w:rsidRDefault="009D58F1" w:rsidP="009D58F1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5C8E4DEE" w14:textId="77777777" w:rsidR="00B30264" w:rsidRDefault="00B30264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Azevedo, Cecilia; Raminelli, Ronald. </w:t>
      </w:r>
      <w:r w:rsidRPr="00F837D8">
        <w:rPr>
          <w:rFonts w:cs="Arial"/>
          <w:i/>
          <w:sz w:val="24"/>
          <w:szCs w:val="24"/>
        </w:rPr>
        <w:t xml:space="preserve">História das Américas: novas perspectivas. </w:t>
      </w:r>
      <w:r w:rsidRPr="00F837D8">
        <w:rPr>
          <w:rFonts w:cs="Arial"/>
          <w:sz w:val="24"/>
          <w:szCs w:val="24"/>
        </w:rPr>
        <w:t>Rio de Janeiro: FGV, 2011.</w:t>
      </w:r>
    </w:p>
    <w:p w14:paraId="32FB0FF3" w14:textId="754EF5E4" w:rsidR="00E31CFD" w:rsidRPr="00F837D8" w:rsidRDefault="00E31CFD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Azevedo, Célia Maria Marinho. </w:t>
      </w:r>
      <w:r w:rsidRPr="00E31CFD">
        <w:rPr>
          <w:rFonts w:cs="Arial"/>
          <w:i/>
          <w:iCs/>
          <w:sz w:val="24"/>
          <w:szCs w:val="24"/>
        </w:rPr>
        <w:t>Casa dividida: Ensaios sobre a história dos Estados Unidos</w:t>
      </w:r>
      <w:r w:rsidRPr="00E31CFD">
        <w:rPr>
          <w:rFonts w:cs="Arial"/>
          <w:sz w:val="24"/>
          <w:szCs w:val="24"/>
        </w:rPr>
        <w:t>. São Paulo: Intermeios, 2022.</w:t>
      </w:r>
    </w:p>
    <w:p w14:paraId="5A50999F" w14:textId="77777777" w:rsidR="00B30264" w:rsidRPr="00F837D8" w:rsidRDefault="00B30264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Armitage, David. </w:t>
      </w:r>
      <w:r w:rsidRPr="00F837D8">
        <w:rPr>
          <w:rFonts w:cs="Arial"/>
          <w:i/>
          <w:sz w:val="24"/>
          <w:szCs w:val="24"/>
        </w:rPr>
        <w:t xml:space="preserve">Declaração de Independência: uma história global. </w:t>
      </w:r>
      <w:r w:rsidRPr="00F837D8">
        <w:rPr>
          <w:rFonts w:cs="Arial"/>
          <w:sz w:val="24"/>
          <w:szCs w:val="24"/>
        </w:rPr>
        <w:t>São Paulo: Companhia das Letras, 2011.</w:t>
      </w:r>
    </w:p>
    <w:p w14:paraId="612253C2" w14:textId="77777777" w:rsidR="00B30264" w:rsidRDefault="00B30264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Berlin, Ira. </w:t>
      </w:r>
      <w:r w:rsidRPr="00F837D8">
        <w:rPr>
          <w:rFonts w:cs="Arial"/>
          <w:i/>
          <w:sz w:val="24"/>
          <w:szCs w:val="24"/>
        </w:rPr>
        <w:t xml:space="preserve">Gerações de cativeiro. </w:t>
      </w:r>
      <w:r w:rsidRPr="00F837D8">
        <w:rPr>
          <w:rFonts w:cs="Arial"/>
          <w:sz w:val="24"/>
          <w:szCs w:val="24"/>
        </w:rPr>
        <w:t>Rio de Janeiro: Record, 2006.</w:t>
      </w:r>
    </w:p>
    <w:p w14:paraId="08B8B152" w14:textId="7B4C8312" w:rsidR="00772E2A" w:rsidRPr="00772E2A" w:rsidRDefault="00772E2A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772E2A">
        <w:rPr>
          <w:rFonts w:cs="Arial"/>
          <w:sz w:val="24"/>
          <w:szCs w:val="24"/>
        </w:rPr>
        <w:t xml:space="preserve">Dubois, Laurent. </w:t>
      </w:r>
      <w:r w:rsidRPr="00772E2A">
        <w:rPr>
          <w:rFonts w:cs="Arial"/>
          <w:i/>
          <w:iCs/>
          <w:sz w:val="24"/>
          <w:szCs w:val="24"/>
        </w:rPr>
        <w:t>Os vingadores do Novo Mundo: a história da Revolução Haitiana</w:t>
      </w:r>
      <w:r>
        <w:rPr>
          <w:rFonts w:cs="Arial"/>
          <w:sz w:val="24"/>
          <w:szCs w:val="24"/>
        </w:rPr>
        <w:t>. Niterói: Eduff, 2022.</w:t>
      </w:r>
    </w:p>
    <w:p w14:paraId="638F82EA" w14:textId="2919D7BB" w:rsidR="00F837D8" w:rsidRPr="00F837D8" w:rsidRDefault="00F837D8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772E2A">
        <w:rPr>
          <w:rFonts w:cs="Arial"/>
          <w:sz w:val="24"/>
          <w:szCs w:val="24"/>
          <w:lang w:val="fr-FR"/>
        </w:rPr>
        <w:t xml:space="preserve">Izecksohn, Vitor. </w:t>
      </w:r>
      <w:r w:rsidRPr="00F837D8">
        <w:rPr>
          <w:rFonts w:cs="Arial"/>
          <w:i/>
          <w:iCs/>
          <w:sz w:val="24"/>
          <w:szCs w:val="24"/>
        </w:rPr>
        <w:t>Estados Unidos: uma história</w:t>
      </w:r>
      <w:r w:rsidRPr="00F837D8">
        <w:rPr>
          <w:rFonts w:cs="Arial"/>
          <w:sz w:val="24"/>
          <w:szCs w:val="24"/>
        </w:rPr>
        <w:t>. S</w:t>
      </w:r>
      <w:r>
        <w:rPr>
          <w:rFonts w:cs="Arial"/>
          <w:sz w:val="24"/>
          <w:szCs w:val="24"/>
        </w:rPr>
        <w:t>ão Paulo: Contexto, 2021.</w:t>
      </w:r>
    </w:p>
    <w:p w14:paraId="0198AD9C" w14:textId="28CAE998" w:rsidR="004603FA" w:rsidRPr="00F837D8" w:rsidRDefault="004603FA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Junqueira, Mary Anne. </w:t>
      </w:r>
      <w:r w:rsidRPr="00F837D8">
        <w:rPr>
          <w:rFonts w:cs="Arial"/>
          <w:i/>
          <w:iCs/>
          <w:sz w:val="24"/>
          <w:szCs w:val="24"/>
        </w:rPr>
        <w:t>Estados Unidos: a consolidação da nação</w:t>
      </w:r>
      <w:r w:rsidRPr="00F837D8">
        <w:rPr>
          <w:rFonts w:cs="Arial"/>
          <w:sz w:val="24"/>
          <w:szCs w:val="24"/>
        </w:rPr>
        <w:t>. São Paulo: Contexto, 2001.</w:t>
      </w:r>
    </w:p>
    <w:p w14:paraId="7CF42200" w14:textId="77777777" w:rsidR="00B30264" w:rsidRPr="00F837D8" w:rsidRDefault="00B30264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Pamplona, Marco A.; Doyle, Don. </w:t>
      </w:r>
      <w:r w:rsidRPr="00F837D8">
        <w:rPr>
          <w:rFonts w:cs="Arial"/>
          <w:i/>
          <w:sz w:val="24"/>
          <w:szCs w:val="24"/>
        </w:rPr>
        <w:t>Nacionalismo no Novo Mundo: A Formação de Estados-Nação no Século XIX</w:t>
      </w:r>
      <w:r w:rsidRPr="00F837D8">
        <w:rPr>
          <w:rFonts w:cs="Arial"/>
          <w:sz w:val="24"/>
          <w:szCs w:val="24"/>
        </w:rPr>
        <w:t>. Rio de Janeiro, Record, 2008.</w:t>
      </w:r>
    </w:p>
    <w:p w14:paraId="5505D476" w14:textId="5C9567E8" w:rsidR="00F837D8" w:rsidRPr="00F837D8" w:rsidRDefault="00F837D8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lastRenderedPageBreak/>
        <w:t xml:space="preserve">Prado, Maria Lígia; Pellegrino, Gabriela. </w:t>
      </w:r>
      <w:r w:rsidRPr="00F837D8">
        <w:rPr>
          <w:rFonts w:cs="Arial"/>
          <w:i/>
          <w:iCs/>
          <w:sz w:val="24"/>
          <w:szCs w:val="24"/>
        </w:rPr>
        <w:t>História da América Latina</w:t>
      </w:r>
      <w:r w:rsidRPr="00F837D8">
        <w:rPr>
          <w:rFonts w:cs="Arial"/>
          <w:sz w:val="24"/>
          <w:szCs w:val="24"/>
        </w:rPr>
        <w:t>. São Paulo: Contexto, 2014.</w:t>
      </w:r>
    </w:p>
    <w:p w14:paraId="3CC942C0" w14:textId="77777777" w:rsidR="00B30264" w:rsidRDefault="00B30264" w:rsidP="00975EF0">
      <w:pPr>
        <w:spacing w:after="0" w:line="240" w:lineRule="auto"/>
        <w:jc w:val="both"/>
        <w:rPr>
          <w:rFonts w:cs="Arial"/>
          <w:sz w:val="24"/>
          <w:szCs w:val="24"/>
        </w:rPr>
      </w:pPr>
      <w:r w:rsidRPr="00F837D8">
        <w:rPr>
          <w:rFonts w:cs="Arial"/>
          <w:sz w:val="24"/>
          <w:szCs w:val="24"/>
        </w:rPr>
        <w:t xml:space="preserve">Secreto, María Verónica. </w:t>
      </w:r>
      <w:r w:rsidRPr="00F837D8">
        <w:rPr>
          <w:rFonts w:cs="Arial"/>
          <w:i/>
          <w:sz w:val="24"/>
          <w:szCs w:val="24"/>
        </w:rPr>
        <w:t>Fronteiras em movimento: História comparada Argentina e Brasil no século XXI</w:t>
      </w:r>
      <w:r w:rsidRPr="00F837D8">
        <w:rPr>
          <w:rFonts w:cs="Arial"/>
          <w:sz w:val="24"/>
          <w:szCs w:val="24"/>
        </w:rPr>
        <w:t>. Niterói, EDUFF, 2012.</w:t>
      </w:r>
    </w:p>
    <w:p w14:paraId="11D1E814" w14:textId="77777777" w:rsidR="00681F2A" w:rsidRDefault="00681F2A" w:rsidP="00F751B8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14:paraId="47FEDF8F" w14:textId="37EE16F8" w:rsidR="00F751B8" w:rsidRPr="00F751B8" w:rsidRDefault="00F751B8" w:rsidP="00F751B8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F751B8">
        <w:rPr>
          <w:rFonts w:cs="Arial"/>
          <w:b/>
          <w:bCs/>
          <w:sz w:val="24"/>
          <w:szCs w:val="24"/>
        </w:rPr>
        <w:t>Necessidades espec</w:t>
      </w:r>
      <w:r w:rsidR="00681F2A">
        <w:rPr>
          <w:rFonts w:cs="Arial"/>
          <w:b/>
          <w:bCs/>
          <w:sz w:val="24"/>
          <w:szCs w:val="24"/>
        </w:rPr>
        <w:t>íficas</w:t>
      </w:r>
    </w:p>
    <w:p w14:paraId="53DC2E0E" w14:textId="17D346D2" w:rsidR="00F751B8" w:rsidRPr="00F837D8" w:rsidRDefault="00F751B8" w:rsidP="00F751B8">
      <w:pPr>
        <w:spacing w:after="0" w:line="240" w:lineRule="auto"/>
        <w:jc w:val="both"/>
        <w:rPr>
          <w:rFonts w:cs="Arial"/>
          <w:sz w:val="24"/>
          <w:szCs w:val="24"/>
        </w:rPr>
      </w:pPr>
      <w:r w:rsidRPr="00F751B8">
        <w:rPr>
          <w:rFonts w:cs="Arial"/>
          <w:sz w:val="24"/>
          <w:szCs w:val="24"/>
        </w:rPr>
        <w:t>A atenção a estudantes com necessidades específicas será combinada de acordo com a demanda. O programa é disponibilizado antecipadamente para toda a turma, que poderá sinalizar as necessidades através dos canais de comunicação do google classroom ou via e-mail (larissaviana@id.uff.br)</w:t>
      </w:r>
    </w:p>
    <w:p w14:paraId="37D0A096" w14:textId="59AD7049" w:rsidR="009D58F1" w:rsidRPr="00F837D8" w:rsidRDefault="009D58F1" w:rsidP="00975EF0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14:paraId="73137B44" w14:textId="77777777" w:rsidR="00F751B8" w:rsidRDefault="00F751B8" w:rsidP="009D58F1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6DB97988" w14:textId="1F509FE9" w:rsidR="009D58F1" w:rsidRPr="00F837D8" w:rsidRDefault="00B30264" w:rsidP="009D58F1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F837D8">
        <w:rPr>
          <w:rFonts w:cs="Arial"/>
          <w:b/>
          <w:bCs/>
          <w:sz w:val="24"/>
          <w:szCs w:val="24"/>
        </w:rPr>
        <w:t>Plano de atividades</w:t>
      </w:r>
    </w:p>
    <w:p w14:paraId="48AAF53B" w14:textId="77777777" w:rsidR="00A943D5" w:rsidRDefault="00A943D5" w:rsidP="008C2EB1">
      <w:pPr>
        <w:spacing w:after="0" w:line="240" w:lineRule="auto"/>
        <w:rPr>
          <w:rFonts w:cs="Arial"/>
        </w:rPr>
      </w:pPr>
    </w:p>
    <w:tbl>
      <w:tblPr>
        <w:tblW w:w="10123" w:type="dxa"/>
        <w:jc w:val="center"/>
        <w:tblLayout w:type="fixed"/>
        <w:tblLook w:val="0000" w:firstRow="0" w:lastRow="0" w:firstColumn="0" w:lastColumn="0" w:noHBand="0" w:noVBand="0"/>
      </w:tblPr>
      <w:tblGrid>
        <w:gridCol w:w="10123"/>
      </w:tblGrid>
      <w:tr w:rsidR="00A943D5" w:rsidRPr="00940840" w14:paraId="42F29320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3C51" w14:textId="413BE447" w:rsidR="00A943D5" w:rsidRDefault="00B77171" w:rsidP="006C08B8">
            <w:pPr>
              <w:spacing w:after="120" w:line="240" w:lineRule="auto"/>
              <w:jc w:val="both"/>
            </w:pPr>
            <w:r>
              <w:t>1/9</w:t>
            </w:r>
          </w:p>
          <w:p w14:paraId="0309CF9E" w14:textId="232366D2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>Américas: contrastes, proximidades e temas</w:t>
            </w:r>
          </w:p>
          <w:p w14:paraId="2A6E90E1" w14:textId="490897C7" w:rsidR="00A943D5" w:rsidRDefault="00A943D5" w:rsidP="006C08B8">
            <w:pPr>
              <w:spacing w:after="120" w:line="240" w:lineRule="auto"/>
              <w:jc w:val="both"/>
            </w:pPr>
            <w:r>
              <w:t xml:space="preserve">Apresentação </w:t>
            </w:r>
            <w:r w:rsidR="00772E2A">
              <w:t>do programa</w:t>
            </w:r>
            <w:r w:rsidR="00B77171">
              <w:t xml:space="preserve">; definição da avaliação; </w:t>
            </w:r>
            <w:r w:rsidR="00D32EC4">
              <w:t>proposta do formato das</w:t>
            </w:r>
            <w:r w:rsidR="00B77171">
              <w:t xml:space="preserve"> oficinas de fontes/tradução de textos primários</w:t>
            </w:r>
          </w:p>
          <w:p w14:paraId="6EB8CF38" w14:textId="046F23B5" w:rsidR="00A943D5" w:rsidRPr="00940840" w:rsidRDefault="00772E2A" w:rsidP="00772E2A">
            <w:pPr>
              <w:spacing w:after="120" w:line="240" w:lineRule="auto"/>
              <w:jc w:val="both"/>
            </w:pPr>
            <w:r>
              <w:t>Aula expositiva sobre os espaços americanos na época das independências</w:t>
            </w:r>
          </w:p>
        </w:tc>
      </w:tr>
      <w:tr w:rsidR="00A943D5" w:rsidRPr="00940840" w14:paraId="33CF78F7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4247" w14:textId="43C3D548" w:rsidR="00A943D5" w:rsidRDefault="00B77171" w:rsidP="006C08B8">
            <w:pPr>
              <w:spacing w:after="120" w:line="240" w:lineRule="auto"/>
              <w:jc w:val="both"/>
            </w:pPr>
            <w:r>
              <w:t>15/9</w:t>
            </w:r>
          </w:p>
          <w:p w14:paraId="6F030F29" w14:textId="61795DDE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>A independência dos Estados Unidos:  lutas populares</w:t>
            </w:r>
          </w:p>
          <w:p w14:paraId="245A6B2E" w14:textId="77777777" w:rsidR="00A943D5" w:rsidRDefault="00A943D5" w:rsidP="006C08B8">
            <w:pPr>
              <w:spacing w:line="240" w:lineRule="auto"/>
              <w:jc w:val="both"/>
            </w:pPr>
            <w:r>
              <w:t xml:space="preserve">Texto de P. Linebaugh; M. Rediker. “A horda heterogênea na Revolução Americana”, In: </w:t>
            </w:r>
            <w:r w:rsidRPr="004F6433">
              <w:rPr>
                <w:i/>
              </w:rPr>
              <w:t>A hidra de muitas cabeças: marinheiros, escravos, plebeus e a história oculta do Atlântico revolucionário</w:t>
            </w:r>
            <w:r>
              <w:t>. São Paulo: Companhia das Letras, pp. 224-261.</w:t>
            </w:r>
          </w:p>
          <w:p w14:paraId="611D1585" w14:textId="452E22BE" w:rsidR="00D32EC4" w:rsidRPr="00940840" w:rsidRDefault="00D32EC4" w:rsidP="00D32EC4">
            <w:pPr>
              <w:spacing w:line="240" w:lineRule="auto"/>
              <w:jc w:val="both"/>
            </w:pPr>
            <w:r w:rsidRPr="00D32EC4">
              <w:t xml:space="preserve">Imagem: Boston Massacre, 1770 </w:t>
            </w:r>
            <w:hyperlink r:id="rId5" w:history="1">
              <w:r w:rsidRPr="00CB01D1">
                <w:rPr>
                  <w:rStyle w:val="Hyperlink"/>
                </w:rPr>
                <w:t>https://www.metmuseum.org/art/collection/search/365208</w:t>
              </w:r>
            </w:hyperlink>
          </w:p>
        </w:tc>
      </w:tr>
      <w:tr w:rsidR="00A943D5" w:rsidRPr="00940840" w14:paraId="7312D44B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9FE4" w14:textId="0101D27B" w:rsidR="00A943D5" w:rsidRDefault="00B77171" w:rsidP="006C08B8">
            <w:pPr>
              <w:spacing w:after="120" w:line="240" w:lineRule="auto"/>
              <w:jc w:val="both"/>
            </w:pPr>
            <w:r>
              <w:t>22/9</w:t>
            </w:r>
          </w:p>
          <w:p w14:paraId="396079EB" w14:textId="2DD66B21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 xml:space="preserve">A independência dos Estados Unidos: escrita e memória   </w:t>
            </w:r>
          </w:p>
          <w:p w14:paraId="79749EB8" w14:textId="22A1BB91" w:rsidR="00D32EC4" w:rsidRDefault="00A943D5" w:rsidP="006C08B8">
            <w:pPr>
              <w:spacing w:after="0" w:line="240" w:lineRule="auto"/>
              <w:rPr>
                <w:rFonts w:cs="Arial"/>
              </w:rPr>
            </w:pPr>
            <w:r>
              <w:t>Documento: No Congresso, 4 de julho de 1776. In:</w:t>
            </w:r>
            <w:r w:rsidRPr="00620292">
              <w:rPr>
                <w:rFonts w:cs="Arial"/>
              </w:rPr>
              <w:t xml:space="preserve"> David</w:t>
            </w:r>
            <w:r>
              <w:rPr>
                <w:rFonts w:cs="Arial"/>
              </w:rPr>
              <w:t xml:space="preserve"> Armitage</w:t>
            </w:r>
            <w:r w:rsidRPr="00620292">
              <w:rPr>
                <w:rFonts w:cs="Arial"/>
              </w:rPr>
              <w:t xml:space="preserve">. </w:t>
            </w:r>
            <w:r w:rsidRPr="00620292">
              <w:rPr>
                <w:rFonts w:cs="Arial"/>
                <w:i/>
              </w:rPr>
              <w:t xml:space="preserve">Declaração de Independência: uma história global. </w:t>
            </w:r>
            <w:r w:rsidRPr="00620292">
              <w:rPr>
                <w:rFonts w:cs="Arial"/>
              </w:rPr>
              <w:t>São Paulo: Companhia das Letras, 2011</w:t>
            </w:r>
            <w:r>
              <w:rPr>
                <w:rFonts w:cs="Arial"/>
              </w:rPr>
              <w:t>, pp. 139-143.</w:t>
            </w:r>
          </w:p>
          <w:p w14:paraId="338589B7" w14:textId="77777777" w:rsidR="00FD17C6" w:rsidRDefault="00FD17C6" w:rsidP="006C08B8">
            <w:pPr>
              <w:spacing w:after="0" w:line="240" w:lineRule="auto"/>
              <w:rPr>
                <w:rFonts w:cs="Arial"/>
              </w:rPr>
            </w:pPr>
          </w:p>
          <w:p w14:paraId="5701E573" w14:textId="1B861C3A" w:rsidR="00A943D5" w:rsidRDefault="00D32EC4" w:rsidP="006C08B8">
            <w:pPr>
              <w:spacing w:after="0" w:line="240" w:lineRule="auto"/>
            </w:pPr>
            <w:r w:rsidRPr="00D32EC4">
              <w:t xml:space="preserve">Imagem: Mount Rushmore </w:t>
            </w:r>
            <w:hyperlink r:id="rId6" w:history="1">
              <w:r w:rsidRPr="00CB01D1">
                <w:rPr>
                  <w:rStyle w:val="Hyperlink"/>
                </w:rPr>
                <w:t>https://www.nps.gov/moru/learn/photosmultimedia/index.htm</w:t>
              </w:r>
            </w:hyperlink>
          </w:p>
          <w:p w14:paraId="4F89C336" w14:textId="42CB5C1D" w:rsidR="00D32EC4" w:rsidRPr="00940840" w:rsidRDefault="00D32EC4" w:rsidP="006C08B8">
            <w:pPr>
              <w:spacing w:after="0" w:line="240" w:lineRule="auto"/>
            </w:pPr>
          </w:p>
        </w:tc>
      </w:tr>
      <w:tr w:rsidR="00A943D5" w:rsidRPr="00940840" w14:paraId="549E805B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300D" w14:textId="7E8627AE" w:rsidR="00A943D5" w:rsidRDefault="00A943D5" w:rsidP="006C08B8">
            <w:pPr>
              <w:spacing w:after="120" w:line="240" w:lineRule="auto"/>
              <w:jc w:val="both"/>
            </w:pPr>
            <w:r>
              <w:t>2</w:t>
            </w:r>
            <w:r w:rsidR="00B77171">
              <w:t>9/9</w:t>
            </w:r>
          </w:p>
          <w:p w14:paraId="34672DBE" w14:textId="40A80D07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>O Caribe no século XIX: visões comparativas</w:t>
            </w:r>
            <w:r w:rsidR="00B77171" w:rsidRPr="00D32EC4">
              <w:rPr>
                <w:b/>
                <w:bCs/>
              </w:rPr>
              <w:t xml:space="preserve"> e Revolução </w:t>
            </w:r>
            <w:r w:rsidR="00D32EC4" w:rsidRPr="00D32EC4">
              <w:rPr>
                <w:b/>
                <w:bCs/>
              </w:rPr>
              <w:t>H</w:t>
            </w:r>
            <w:r w:rsidR="00B77171" w:rsidRPr="00D32EC4">
              <w:rPr>
                <w:b/>
                <w:bCs/>
              </w:rPr>
              <w:t>aitiana</w:t>
            </w:r>
          </w:p>
          <w:p w14:paraId="6DC13511" w14:textId="77777777" w:rsidR="00A943D5" w:rsidRDefault="00B77171" w:rsidP="00B77171">
            <w:pPr>
              <w:ind w:hanging="55"/>
              <w:contextualSpacing/>
            </w:pPr>
            <w:r w:rsidRPr="00B77171">
              <w:t xml:space="preserve">Texto de Henry L. Gates Jr. </w:t>
            </w:r>
            <w:r w:rsidRPr="00310C56">
              <w:rPr>
                <w:i/>
                <w:iCs/>
              </w:rPr>
              <w:t>Os negros na América Latina</w:t>
            </w:r>
            <w:r w:rsidRPr="00B77171">
              <w:t>. São Paulo: Companhia das Letras, 2014, pp. 208-250.</w:t>
            </w:r>
          </w:p>
          <w:p w14:paraId="72DF749F" w14:textId="77777777" w:rsidR="00D32EC4" w:rsidRDefault="00D32EC4" w:rsidP="00B77171">
            <w:pPr>
              <w:ind w:hanging="55"/>
              <w:contextualSpacing/>
            </w:pPr>
          </w:p>
          <w:p w14:paraId="244B3871" w14:textId="6035F835" w:rsidR="00D32EC4" w:rsidRDefault="00D32EC4" w:rsidP="00B77171">
            <w:pPr>
              <w:ind w:hanging="55"/>
              <w:contextualSpacing/>
            </w:pPr>
            <w:r w:rsidRPr="00D32EC4">
              <w:t xml:space="preserve">Vídeo: Negros na América Latina: Haiti e República Dominicana </w:t>
            </w:r>
            <w:hyperlink r:id="rId7" w:history="1">
              <w:r w:rsidRPr="00CB01D1">
                <w:rPr>
                  <w:rStyle w:val="Hyperlink"/>
                </w:rPr>
                <w:t>https://www.youtube.com/watch?v=DD4A9UET5TI</w:t>
              </w:r>
            </w:hyperlink>
          </w:p>
          <w:p w14:paraId="79B5F5AA" w14:textId="07D14EF5" w:rsidR="00D32EC4" w:rsidRPr="00940840" w:rsidRDefault="00D32EC4" w:rsidP="00B77171">
            <w:pPr>
              <w:ind w:hanging="55"/>
              <w:contextualSpacing/>
            </w:pPr>
          </w:p>
        </w:tc>
      </w:tr>
      <w:tr w:rsidR="00A943D5" w:rsidRPr="00940840" w14:paraId="43788E4E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4CDD" w14:textId="4B43D2B0" w:rsidR="00A943D5" w:rsidRDefault="00B77171" w:rsidP="006C08B8">
            <w:pPr>
              <w:spacing w:after="120" w:line="240" w:lineRule="auto"/>
              <w:jc w:val="both"/>
            </w:pPr>
            <w:r>
              <w:t>6/10</w:t>
            </w:r>
          </w:p>
          <w:p w14:paraId="6B912F41" w14:textId="77777777" w:rsidR="00D32EC4" w:rsidRPr="00D32EC4" w:rsidRDefault="00D32EC4" w:rsidP="00D32EC4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 xml:space="preserve">A Revolução Haitiana:  cronologia, processos e impactos nas Américas </w:t>
            </w:r>
          </w:p>
          <w:p w14:paraId="7EEC00DF" w14:textId="77777777" w:rsidR="00A943D5" w:rsidRDefault="00D32EC4" w:rsidP="00D32EC4">
            <w:pPr>
              <w:spacing w:after="120" w:line="240" w:lineRule="auto"/>
              <w:jc w:val="both"/>
            </w:pPr>
            <w:r>
              <w:t xml:space="preserve">Documento: Declaração Haitiana de Independência. In: David Armitage. </w:t>
            </w:r>
            <w:r w:rsidRPr="00310C56">
              <w:rPr>
                <w:i/>
                <w:iCs/>
              </w:rPr>
              <w:t>Declaração de Independência: uma história global</w:t>
            </w:r>
            <w:r>
              <w:t>. São Paulo: Companhia das Letras, 2011, pp. 159-163.</w:t>
            </w:r>
          </w:p>
          <w:p w14:paraId="09D4CAE6" w14:textId="401AAC94" w:rsidR="00975EF0" w:rsidRPr="00940840" w:rsidRDefault="00975EF0" w:rsidP="0009048A">
            <w:pPr>
              <w:spacing w:after="120" w:line="240" w:lineRule="auto"/>
              <w:jc w:val="both"/>
            </w:pPr>
            <w:r w:rsidRPr="00975EF0">
              <w:lastRenderedPageBreak/>
              <w:t xml:space="preserve">Constituição do Haiti de 1805:  </w:t>
            </w:r>
            <w:hyperlink r:id="rId8" w:anchor="2" w:history="1">
              <w:r w:rsidRPr="00CB01D1">
                <w:rPr>
                  <w:rStyle w:val="Hyperlink"/>
                </w:rPr>
                <w:t>https://mjp.univ-perp.fr/constit/ht1805.htm#2</w:t>
              </w:r>
            </w:hyperlink>
          </w:p>
        </w:tc>
      </w:tr>
      <w:tr w:rsidR="00A943D5" w:rsidRPr="00940840" w14:paraId="3E441C7E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B414" w14:textId="3D95F8E2" w:rsidR="00A943D5" w:rsidRDefault="00B77171" w:rsidP="006C08B8">
            <w:pPr>
              <w:spacing w:after="120" w:line="240" w:lineRule="auto"/>
              <w:jc w:val="both"/>
            </w:pPr>
            <w:r>
              <w:lastRenderedPageBreak/>
              <w:t>20/10</w:t>
            </w:r>
          </w:p>
          <w:p w14:paraId="1A4681F6" w14:textId="17B1E7A6" w:rsidR="00D32EC4" w:rsidRPr="00D32EC4" w:rsidRDefault="00D32EC4" w:rsidP="00D32EC4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 xml:space="preserve">As independências da América hispânica: </w:t>
            </w:r>
            <w:r w:rsidR="00FA61D0">
              <w:rPr>
                <w:b/>
                <w:bCs/>
              </w:rPr>
              <w:t>ideias</w:t>
            </w:r>
            <w:r w:rsidRPr="00D32EC4">
              <w:rPr>
                <w:b/>
                <w:bCs/>
              </w:rPr>
              <w:t xml:space="preserve"> e práticas políticas</w:t>
            </w:r>
          </w:p>
          <w:p w14:paraId="1D0769F5" w14:textId="4ADDECF8" w:rsidR="00D32EC4" w:rsidRDefault="00D32EC4" w:rsidP="00D32EC4">
            <w:pPr>
              <w:spacing w:after="120" w:line="240" w:lineRule="auto"/>
              <w:jc w:val="both"/>
            </w:pPr>
            <w:r>
              <w:t xml:space="preserve">Texto de Maria Lígia Prado e Gabriela Pellegrino. </w:t>
            </w:r>
            <w:r w:rsidRPr="00D246D0">
              <w:rPr>
                <w:i/>
                <w:iCs/>
              </w:rPr>
              <w:t>História da América Latina</w:t>
            </w:r>
            <w:r>
              <w:t xml:space="preserve">. São Paulo: Contexto, 2014, pp. </w:t>
            </w:r>
            <w:r w:rsidR="00FA61D0">
              <w:t>25</w:t>
            </w:r>
            <w:r>
              <w:t>-56.</w:t>
            </w:r>
          </w:p>
          <w:p w14:paraId="1135211D" w14:textId="77777777" w:rsidR="00A943D5" w:rsidRPr="00940840" w:rsidRDefault="00A943D5" w:rsidP="00D32EC4">
            <w:pPr>
              <w:spacing w:after="0" w:line="240" w:lineRule="auto"/>
            </w:pPr>
          </w:p>
        </w:tc>
      </w:tr>
      <w:tr w:rsidR="00A943D5" w:rsidRPr="006A23DC" w14:paraId="1F863561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2082" w14:textId="58904B68" w:rsidR="00A943D5" w:rsidRDefault="00A943D5" w:rsidP="006C08B8">
            <w:pPr>
              <w:spacing w:after="120" w:line="240" w:lineRule="auto"/>
              <w:jc w:val="both"/>
            </w:pPr>
            <w:r>
              <w:t>2</w:t>
            </w:r>
            <w:r w:rsidR="00B77171">
              <w:t>7/10</w:t>
            </w:r>
          </w:p>
          <w:p w14:paraId="5605E823" w14:textId="61FFA272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 xml:space="preserve">As independências da América hispânica: </w:t>
            </w:r>
            <w:r w:rsidR="006A23DC">
              <w:rPr>
                <w:b/>
                <w:bCs/>
              </w:rPr>
              <w:t>participação popular e projetos em disputa</w:t>
            </w:r>
          </w:p>
          <w:p w14:paraId="71646CE9" w14:textId="77777777" w:rsidR="00A943D5" w:rsidRDefault="00A943D5" w:rsidP="006C08B8">
            <w:r>
              <w:t xml:space="preserve">Texto de Maria Ligia Prado. </w:t>
            </w:r>
            <w:r w:rsidRPr="0045655B">
              <w:rPr>
                <w:i/>
              </w:rPr>
              <w:t>América Latina no século XIX: tramas, telas e textos</w:t>
            </w:r>
            <w:r>
              <w:rPr>
                <w:i/>
              </w:rPr>
              <w:t xml:space="preserve">. </w:t>
            </w:r>
            <w:r w:rsidRPr="0045655B">
              <w:t>São Paulo: Edusp</w:t>
            </w:r>
            <w:r>
              <w:t>/</w:t>
            </w:r>
            <w:r w:rsidRPr="0045655B">
              <w:t>Bauru: Edusc</w:t>
            </w:r>
            <w:r>
              <w:t>, 1999, pp. 29-51.</w:t>
            </w:r>
          </w:p>
          <w:p w14:paraId="3BA762CD" w14:textId="0BB7A132" w:rsidR="006A23DC" w:rsidRPr="006A23DC" w:rsidRDefault="006A23DC" w:rsidP="006C08B8">
            <w:r w:rsidRPr="006A23DC">
              <w:rPr>
                <w:lang w:val="fr-FR"/>
              </w:rPr>
              <w:t xml:space="preserve">Texto de Gabriel Passetti. </w:t>
            </w:r>
            <w:r w:rsidRPr="006A23DC">
              <w:t>« James Monroe, Simón Bolívar e as pr</w:t>
            </w:r>
            <w:r>
              <w:t>o</w:t>
            </w:r>
            <w:r w:rsidRPr="006A23DC">
              <w:t>postas de integração am</w:t>
            </w:r>
            <w:r>
              <w:t xml:space="preserve">ericana no século XIX”. In: Araujo, Rafael; Kalil, Luís Guilherme Assis; Schurster, Karl. </w:t>
            </w:r>
            <w:r w:rsidRPr="006A23DC">
              <w:rPr>
                <w:i/>
                <w:iCs/>
              </w:rPr>
              <w:t>Trajetórias americanas: volume I, séculos XV-XIX</w:t>
            </w:r>
            <w:r>
              <w:t>. Recife: EDUPE, 2022. pp. 211-232.</w:t>
            </w:r>
          </w:p>
        </w:tc>
      </w:tr>
      <w:tr w:rsidR="00A943D5" w:rsidRPr="00F751B8" w14:paraId="2CBE3767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4F2" w14:textId="42B8F51C" w:rsidR="00A943D5" w:rsidRDefault="00B77171" w:rsidP="006C08B8">
            <w:pPr>
              <w:spacing w:after="120" w:line="240" w:lineRule="auto"/>
              <w:jc w:val="both"/>
            </w:pPr>
            <w:r>
              <w:t>10/11</w:t>
            </w:r>
            <w:r w:rsidR="00A943D5">
              <w:t xml:space="preserve"> </w:t>
            </w:r>
          </w:p>
          <w:p w14:paraId="0770F8E9" w14:textId="77777777" w:rsidR="00D32EC4" w:rsidRPr="00D32EC4" w:rsidRDefault="00D32EC4" w:rsidP="00D32EC4">
            <w:pPr>
              <w:rPr>
                <w:b/>
                <w:bCs/>
              </w:rPr>
            </w:pPr>
            <w:r w:rsidRPr="00D32EC4">
              <w:rPr>
                <w:b/>
                <w:bCs/>
              </w:rPr>
              <w:t xml:space="preserve">Estados nacionais e populações indígenas na América Latina  </w:t>
            </w:r>
          </w:p>
          <w:p w14:paraId="49C99566" w14:textId="4EE6B9B0" w:rsidR="00D32EC4" w:rsidRPr="00F751B8" w:rsidRDefault="00D32EC4" w:rsidP="00D32EC4">
            <w:pPr>
              <w:rPr>
                <w:lang w:val="es-ES"/>
              </w:rPr>
            </w:pPr>
            <w:r w:rsidRPr="00D32EC4">
              <w:rPr>
                <w:lang w:val="es-ES"/>
              </w:rPr>
              <w:t xml:space="preserve">Texto de Florencia Mallon. “Las sociedades indígenas frente al nuevo orden”. </w:t>
            </w:r>
            <w:r w:rsidRPr="00F751B8">
              <w:rPr>
                <w:lang w:val="es-ES"/>
              </w:rPr>
              <w:t xml:space="preserve">In: </w:t>
            </w:r>
            <w:r w:rsidRPr="00310C56">
              <w:rPr>
                <w:i/>
                <w:iCs/>
                <w:lang w:val="es-ES"/>
              </w:rPr>
              <w:t>Historia general de América Latina</w:t>
            </w:r>
            <w:r w:rsidRPr="00F751B8">
              <w:rPr>
                <w:lang w:val="es-ES"/>
              </w:rPr>
              <w:t>, Vol. VI, Ediciones Unesco/Trotta, Organizado por Josefina Vázquez e Manuel Grijalva, pp. 251-271.</w:t>
            </w:r>
          </w:p>
          <w:p w14:paraId="1B6C81DA" w14:textId="046E7E97" w:rsidR="00A943D5" w:rsidRPr="00F751B8" w:rsidRDefault="00D32EC4" w:rsidP="00D32EC4">
            <w:pPr>
              <w:rPr>
                <w:lang w:val="es-ES"/>
              </w:rPr>
            </w:pPr>
            <w:r w:rsidRPr="00D32EC4">
              <w:rPr>
                <w:lang w:val="es-ES"/>
              </w:rPr>
              <w:t xml:space="preserve">Gráfico: </w:t>
            </w:r>
            <w:hyperlink r:id="rId9" w:history="1">
              <w:r w:rsidRPr="00CB01D1">
                <w:rPr>
                  <w:rStyle w:val="Hyperlink"/>
                  <w:lang w:val="es-ES"/>
                </w:rPr>
                <w:t>https://www.cepal.org/pt-br/infografias/los-pueblos-indigenas-en-america-latina</w:t>
              </w:r>
            </w:hyperlink>
          </w:p>
        </w:tc>
      </w:tr>
      <w:tr w:rsidR="00A943D5" w:rsidRPr="007F77E2" w14:paraId="23554617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4489" w14:textId="6CFA51D0" w:rsidR="00A943D5" w:rsidRDefault="00B77171" w:rsidP="006C08B8">
            <w:pPr>
              <w:spacing w:after="120" w:line="240" w:lineRule="auto"/>
              <w:jc w:val="both"/>
            </w:pPr>
            <w:r>
              <w:t>17/11</w:t>
            </w:r>
          </w:p>
          <w:p w14:paraId="39098618" w14:textId="37AB3BC4" w:rsidR="00FA61D0" w:rsidRPr="00FA61D0" w:rsidRDefault="00FA61D0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FA61D0">
              <w:rPr>
                <w:b/>
                <w:bCs/>
              </w:rPr>
              <w:t>Estados Nacionais e conflitos</w:t>
            </w:r>
            <w:r w:rsidR="00772E2A">
              <w:rPr>
                <w:b/>
                <w:bCs/>
              </w:rPr>
              <w:t xml:space="preserve"> </w:t>
            </w:r>
            <w:r w:rsidR="008E6592">
              <w:rPr>
                <w:b/>
                <w:bCs/>
              </w:rPr>
              <w:t>territoriais</w:t>
            </w:r>
            <w:r w:rsidR="00772E2A">
              <w:rPr>
                <w:b/>
                <w:bCs/>
              </w:rPr>
              <w:t xml:space="preserve"> – América do Sul</w:t>
            </w:r>
          </w:p>
          <w:p w14:paraId="701D80A8" w14:textId="0A3C528B" w:rsidR="00A943D5" w:rsidRDefault="00FA61D0" w:rsidP="006C08B8">
            <w:pPr>
              <w:spacing w:after="120" w:line="240" w:lineRule="auto"/>
              <w:jc w:val="both"/>
            </w:pPr>
            <w:r w:rsidRPr="00FA61D0">
              <w:t>Texto de Laura Janina Hosiasson</w:t>
            </w:r>
            <w:r w:rsidRPr="00FA61D0">
              <w:rPr>
                <w:i/>
                <w:iCs/>
              </w:rPr>
              <w:t>. Nação e imaginação na Guerra do Pacífico</w:t>
            </w:r>
            <w:r>
              <w:t>. São Paulo: Edusp, 2011</w:t>
            </w:r>
            <w:r w:rsidR="00772E2A">
              <w:t>, pp. 15-55.</w:t>
            </w:r>
          </w:p>
          <w:p w14:paraId="1CD3934B" w14:textId="236DFB10" w:rsidR="00772E2A" w:rsidRPr="00FA61D0" w:rsidRDefault="00772E2A" w:rsidP="006C08B8">
            <w:pPr>
              <w:spacing w:after="120" w:line="240" w:lineRule="auto"/>
              <w:jc w:val="both"/>
            </w:pPr>
            <w:r>
              <w:t xml:space="preserve">Texto de </w:t>
            </w:r>
            <w:r w:rsidR="008E6592" w:rsidRPr="008E6592">
              <w:t>Pompeu, A</w:t>
            </w:r>
            <w:r w:rsidR="00D9759B">
              <w:t>na Carolina</w:t>
            </w:r>
            <w:r w:rsidR="008E6592" w:rsidRPr="008E6592">
              <w:t xml:space="preserve"> &amp; </w:t>
            </w:r>
            <w:r w:rsidR="008E6592">
              <w:t xml:space="preserve">Alessandra </w:t>
            </w:r>
            <w:r w:rsidR="008E6592" w:rsidRPr="008E6592">
              <w:t xml:space="preserve">Seixlack. Fronteiras em perspectiva: um debate sobre os limites territoriais do sul da Argentina no século XIX. </w:t>
            </w:r>
            <w:r w:rsidR="008E6592" w:rsidRPr="00D9759B">
              <w:rPr>
                <w:i/>
                <w:iCs/>
              </w:rPr>
              <w:t xml:space="preserve">Revista Eletrônica </w:t>
            </w:r>
            <w:r w:rsidR="00D9759B" w:rsidRPr="00D9759B">
              <w:rPr>
                <w:i/>
                <w:iCs/>
              </w:rPr>
              <w:t>d</w:t>
            </w:r>
            <w:r w:rsidR="008E6592" w:rsidRPr="00D9759B">
              <w:rPr>
                <w:i/>
                <w:iCs/>
              </w:rPr>
              <w:t>a ANPHLAC</w:t>
            </w:r>
            <w:r w:rsidR="008E6592" w:rsidRPr="008E6592">
              <w:t>, (22),</w:t>
            </w:r>
            <w:r w:rsidR="008E6592">
              <w:t xml:space="preserve"> 2017.</w:t>
            </w:r>
          </w:p>
          <w:p w14:paraId="5748EA67" w14:textId="4506D313" w:rsidR="00950A77" w:rsidRPr="00FA61D0" w:rsidRDefault="00950A77" w:rsidP="006C08B8">
            <w:pPr>
              <w:spacing w:after="120" w:line="240" w:lineRule="auto"/>
              <w:jc w:val="both"/>
              <w:rPr>
                <w:b/>
                <w:bCs/>
              </w:rPr>
            </w:pPr>
          </w:p>
        </w:tc>
      </w:tr>
      <w:tr w:rsidR="00A943D5" w:rsidRPr="00940840" w14:paraId="3A24411F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5172" w14:textId="48304A1D" w:rsidR="00A943D5" w:rsidRDefault="00B77171" w:rsidP="006C08B8">
            <w:pPr>
              <w:spacing w:after="120" w:line="240" w:lineRule="auto"/>
              <w:jc w:val="both"/>
            </w:pPr>
            <w:r>
              <w:t>24/11</w:t>
            </w:r>
          </w:p>
          <w:p w14:paraId="196E9D93" w14:textId="17A6AD55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 xml:space="preserve">Formação republicana e abolicionismo nos Estados Unidos </w:t>
            </w:r>
          </w:p>
          <w:p w14:paraId="02DD1108" w14:textId="77777777" w:rsidR="00A943D5" w:rsidRDefault="00A943D5" w:rsidP="006C08B8">
            <w:pPr>
              <w:spacing w:after="120" w:line="240" w:lineRule="auto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Texto de Ira Berlin, “Gerações de migrantes”, In: </w:t>
            </w:r>
            <w:r w:rsidRPr="00887778">
              <w:rPr>
                <w:rFonts w:cstheme="minorHAnsi"/>
                <w:i/>
                <w:iCs/>
                <w:shd w:val="clear" w:color="auto" w:fill="FFFFFF"/>
              </w:rPr>
              <w:t>Gerações de cativeiro: uma história da escravidão nos Estados Unidos</w:t>
            </w:r>
            <w:r>
              <w:rPr>
                <w:rFonts w:cstheme="minorHAnsi"/>
                <w:shd w:val="clear" w:color="auto" w:fill="FFFFFF"/>
              </w:rPr>
              <w:t>. Rio de Janeiro: Record, 2006, pp. 189-287.</w:t>
            </w:r>
          </w:p>
          <w:p w14:paraId="6577A5E5" w14:textId="4DE699A9" w:rsidR="00FD17C6" w:rsidRPr="00940840" w:rsidRDefault="00FD17C6" w:rsidP="00FD17C6">
            <w:pPr>
              <w:spacing w:after="120" w:line="240" w:lineRule="auto"/>
              <w:jc w:val="both"/>
            </w:pPr>
            <w:r w:rsidRPr="00FD17C6">
              <w:t xml:space="preserve">Coleção de documentos: </w:t>
            </w:r>
            <w:hyperlink r:id="rId10" w:history="1">
              <w:r w:rsidRPr="00F838F9">
                <w:rPr>
                  <w:rStyle w:val="Hyperlink"/>
                </w:rPr>
                <w:t>https://www.loc.gov/exhibits/african-american-odyssey/abolition.html</w:t>
              </w:r>
            </w:hyperlink>
          </w:p>
        </w:tc>
      </w:tr>
      <w:tr w:rsidR="00A943D5" w:rsidRPr="00940840" w14:paraId="488E06F8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78E" w14:textId="68B096DD" w:rsidR="00A943D5" w:rsidRDefault="00B77171" w:rsidP="006C08B8">
            <w:pPr>
              <w:spacing w:after="120" w:line="240" w:lineRule="auto"/>
              <w:jc w:val="both"/>
            </w:pPr>
            <w:r>
              <w:t>1/12</w:t>
            </w:r>
          </w:p>
          <w:p w14:paraId="1BE31090" w14:textId="79B1A473" w:rsidR="00A943D5" w:rsidRPr="00D32EC4" w:rsidRDefault="00A943D5" w:rsidP="006C08B8">
            <w:pPr>
              <w:spacing w:after="120" w:line="240" w:lineRule="auto"/>
              <w:jc w:val="both"/>
              <w:rPr>
                <w:b/>
                <w:bCs/>
              </w:rPr>
            </w:pPr>
            <w:r w:rsidRPr="00D32EC4">
              <w:rPr>
                <w:b/>
                <w:bCs/>
              </w:rPr>
              <w:t>A Guerra civil americana</w:t>
            </w:r>
            <w:r w:rsidR="00B77171" w:rsidRPr="00D32EC4">
              <w:rPr>
                <w:b/>
                <w:bCs/>
              </w:rPr>
              <w:t xml:space="preserve"> e a Reconstrução</w:t>
            </w:r>
          </w:p>
          <w:p w14:paraId="589AA293" w14:textId="53F9F7FB" w:rsidR="00A943D5" w:rsidRDefault="00D9759B" w:rsidP="00E31CFD">
            <w:pPr>
              <w:spacing w:after="120" w:line="240" w:lineRule="auto"/>
              <w:jc w:val="both"/>
            </w:pPr>
            <w:r>
              <w:t xml:space="preserve">Texto de </w:t>
            </w:r>
            <w:r w:rsidR="00E31CFD" w:rsidRPr="00E31CFD">
              <w:t xml:space="preserve">Célia Maria Marinho Azevedo, “A Casa Dividida: Revolução Industrial, Escravidão e Guerra Civil; “Da Reconstrução à Redenção: a Nova Linha de Cor”. In: </w:t>
            </w:r>
            <w:r w:rsidR="00E31CFD" w:rsidRPr="00E31CFD">
              <w:rPr>
                <w:i/>
                <w:iCs/>
              </w:rPr>
              <w:t>Casa dividida: Ensaios sobre a história dos Estados Unidos</w:t>
            </w:r>
            <w:r w:rsidR="00E31CFD" w:rsidRPr="00E31CFD">
              <w:t>. São Paulo: Intermeios, 2022, pp. 141-183.</w:t>
            </w:r>
          </w:p>
          <w:p w14:paraId="3516D8F5" w14:textId="4706D83A" w:rsidR="00FD17C6" w:rsidRPr="00940840" w:rsidRDefault="00FD17C6" w:rsidP="00FD17C6">
            <w:pPr>
              <w:spacing w:after="120" w:line="240" w:lineRule="auto"/>
              <w:jc w:val="both"/>
            </w:pPr>
            <w:r w:rsidRPr="00FD17C6">
              <w:t xml:space="preserve">Acervo de fotos da Guerra Civil americana: </w:t>
            </w:r>
            <w:hyperlink r:id="rId11" w:history="1">
              <w:r w:rsidRPr="00F838F9">
                <w:rPr>
                  <w:rStyle w:val="Hyperlink"/>
                </w:rPr>
                <w:t>https://www.loc.gov/pictures/collection/cwp/</w:t>
              </w:r>
            </w:hyperlink>
          </w:p>
        </w:tc>
      </w:tr>
      <w:tr w:rsidR="00A943D5" w:rsidRPr="00940840" w14:paraId="4F7052C0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7D19" w14:textId="02C109FE" w:rsidR="00A943D5" w:rsidRDefault="00B77171" w:rsidP="006C08B8">
            <w:pPr>
              <w:spacing w:after="120" w:line="240" w:lineRule="auto"/>
              <w:jc w:val="both"/>
            </w:pPr>
            <w:r>
              <w:t>8/12</w:t>
            </w:r>
          </w:p>
          <w:p w14:paraId="45D4B90D" w14:textId="59BF214E" w:rsidR="00A943D5" w:rsidRDefault="00E31CFD" w:rsidP="00D32EC4">
            <w:pPr>
              <w:spacing w:after="120" w:line="240" w:lineRule="auto"/>
              <w:jc w:val="both"/>
              <w:rPr>
                <w:b/>
                <w:bCs/>
              </w:rPr>
            </w:pPr>
            <w:r w:rsidRPr="00E31CFD">
              <w:rPr>
                <w:b/>
                <w:bCs/>
              </w:rPr>
              <w:t>Relações interamericanas na virada do século XX</w:t>
            </w:r>
          </w:p>
          <w:p w14:paraId="36289F34" w14:textId="0CA4274F" w:rsidR="00D32EC4" w:rsidRPr="00940840" w:rsidRDefault="002749A6" w:rsidP="00950A77">
            <w:pPr>
              <w:spacing w:after="120" w:line="240" w:lineRule="auto"/>
              <w:jc w:val="both"/>
            </w:pPr>
            <w:r w:rsidRPr="002749A6">
              <w:lastRenderedPageBreak/>
              <w:t>Texto de Mary Junqueira</w:t>
            </w:r>
            <w:r w:rsidR="00950A77">
              <w:t>, “A construção moderna do país”; “Painel do final do século XIX”.</w:t>
            </w:r>
            <w:r w:rsidR="00D246D0">
              <w:t xml:space="preserve"> In:</w:t>
            </w:r>
            <w:r w:rsidR="00D246D0" w:rsidRPr="00D246D0">
              <w:t xml:space="preserve"> </w:t>
            </w:r>
            <w:r w:rsidR="00D246D0" w:rsidRPr="00D246D0">
              <w:rPr>
                <w:i/>
                <w:iCs/>
              </w:rPr>
              <w:t>Estados Unidos: a consolidação da nação</w:t>
            </w:r>
            <w:r w:rsidR="00D246D0" w:rsidRPr="00D246D0">
              <w:t>. São Paulo: Contexto, 2001</w:t>
            </w:r>
            <w:r w:rsidR="00950A77">
              <w:t>, pp. 93-122.</w:t>
            </w:r>
          </w:p>
        </w:tc>
      </w:tr>
      <w:tr w:rsidR="00A943D5" w:rsidRPr="00940840" w14:paraId="0D26F025" w14:textId="77777777" w:rsidTr="006C08B8">
        <w:trPr>
          <w:jc w:val="center"/>
        </w:trPr>
        <w:tc>
          <w:tcPr>
            <w:tcW w:w="8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62AA" w14:textId="77777777" w:rsidR="00A943D5" w:rsidRDefault="00B77171" w:rsidP="006C08B8">
            <w:pPr>
              <w:spacing w:after="120" w:line="240" w:lineRule="auto"/>
              <w:jc w:val="both"/>
            </w:pPr>
            <w:r>
              <w:lastRenderedPageBreak/>
              <w:t>15/12</w:t>
            </w:r>
            <w:r w:rsidR="00A943D5">
              <w:t xml:space="preserve"> – Tempo reservado para </w:t>
            </w:r>
            <w:r>
              <w:t>VS.</w:t>
            </w:r>
            <w:r w:rsidR="00F837D8">
              <w:t xml:space="preserve"> e devolução de resultados de avaliação através do classroom</w:t>
            </w:r>
          </w:p>
          <w:p w14:paraId="6EDC1BE4" w14:textId="461BF1FE" w:rsidR="00950A77" w:rsidRDefault="00950A77" w:rsidP="006C08B8">
            <w:pPr>
              <w:spacing w:after="120" w:line="240" w:lineRule="auto"/>
              <w:jc w:val="both"/>
            </w:pPr>
          </w:p>
        </w:tc>
      </w:tr>
    </w:tbl>
    <w:p w14:paraId="2AEED031" w14:textId="77777777" w:rsidR="008C2EB1" w:rsidRPr="00620292" w:rsidRDefault="008C2EB1" w:rsidP="008C2EB1">
      <w:pPr>
        <w:spacing w:after="0" w:line="240" w:lineRule="auto"/>
        <w:rPr>
          <w:rFonts w:cs="Arial"/>
        </w:rPr>
      </w:pPr>
    </w:p>
    <w:p w14:paraId="398AD338" w14:textId="77777777" w:rsidR="008C2EB1" w:rsidRPr="00620292" w:rsidRDefault="008C2EB1" w:rsidP="008C2EB1">
      <w:pPr>
        <w:rPr>
          <w:rFonts w:cs="Arial"/>
          <w:b/>
        </w:rPr>
      </w:pPr>
    </w:p>
    <w:p w14:paraId="66AEEC64" w14:textId="77777777" w:rsidR="00AE6DCE" w:rsidRDefault="00AE6DCE"/>
    <w:sectPr w:rsidR="00AE6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329"/>
    <w:multiLevelType w:val="hybridMultilevel"/>
    <w:tmpl w:val="37424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29A2"/>
    <w:multiLevelType w:val="hybridMultilevel"/>
    <w:tmpl w:val="F2089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D07E1"/>
    <w:multiLevelType w:val="hybridMultilevel"/>
    <w:tmpl w:val="DB420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4887">
    <w:abstractNumId w:val="0"/>
  </w:num>
  <w:num w:numId="2" w16cid:durableId="419450834">
    <w:abstractNumId w:val="1"/>
  </w:num>
  <w:num w:numId="3" w16cid:durableId="166817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CE"/>
    <w:rsid w:val="0009048A"/>
    <w:rsid w:val="001175ED"/>
    <w:rsid w:val="00151F97"/>
    <w:rsid w:val="002749A6"/>
    <w:rsid w:val="00310C56"/>
    <w:rsid w:val="004603FA"/>
    <w:rsid w:val="00504A41"/>
    <w:rsid w:val="00681F2A"/>
    <w:rsid w:val="00694946"/>
    <w:rsid w:val="006A23DC"/>
    <w:rsid w:val="00772E2A"/>
    <w:rsid w:val="007E580B"/>
    <w:rsid w:val="008C2EB1"/>
    <w:rsid w:val="008E6592"/>
    <w:rsid w:val="00950A77"/>
    <w:rsid w:val="00975EF0"/>
    <w:rsid w:val="009D58F1"/>
    <w:rsid w:val="00A943D5"/>
    <w:rsid w:val="00AE6DCE"/>
    <w:rsid w:val="00B30264"/>
    <w:rsid w:val="00B77171"/>
    <w:rsid w:val="00D246D0"/>
    <w:rsid w:val="00D32EC4"/>
    <w:rsid w:val="00D9759B"/>
    <w:rsid w:val="00E31CFD"/>
    <w:rsid w:val="00F751B8"/>
    <w:rsid w:val="00F837D8"/>
    <w:rsid w:val="00FA61D0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B8C4"/>
  <w15:chartTrackingRefBased/>
  <w15:docId w15:val="{737D6E9A-7A87-4294-806F-F3CC0876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43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43D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3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jp.univ-perp.fr/constit/ht1805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D4A9UET5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ps.gov/moru/learn/photosmultimedia/index.htm" TargetMode="External"/><Relationship Id="rId11" Type="http://schemas.openxmlformats.org/officeDocument/2006/relationships/hyperlink" Target="https://www.loc.gov/pictures/collection/cwp/" TargetMode="External"/><Relationship Id="rId5" Type="http://schemas.openxmlformats.org/officeDocument/2006/relationships/hyperlink" Target="https://www.metmuseum.org/art/collection/search/365208" TargetMode="External"/><Relationship Id="rId10" Type="http://schemas.openxmlformats.org/officeDocument/2006/relationships/hyperlink" Target="https://www.loc.gov/exhibits/african-american-odyssey/aboli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pal.org/pt-br/infografias/los-pueblos-indigenas-en-america-latin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1093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Viana</dc:creator>
  <cp:keywords/>
  <dc:description/>
  <cp:lastModifiedBy>LARISSA Viana</cp:lastModifiedBy>
  <cp:revision>19</cp:revision>
  <dcterms:created xsi:type="dcterms:W3CDTF">2023-07-16T17:42:00Z</dcterms:created>
  <dcterms:modified xsi:type="dcterms:W3CDTF">2023-07-16T20:30:00Z</dcterms:modified>
</cp:coreProperties>
</file>