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F67FF" w14:textId="77777777" w:rsidR="00FC40EC" w:rsidRPr="00EE2092" w:rsidRDefault="00FC40EC" w:rsidP="00FC40EC">
      <w:pPr>
        <w:pStyle w:val="Ttulo3"/>
        <w:ind w:left="-567"/>
        <w:jc w:val="both"/>
        <w:rPr>
          <w:bCs/>
          <w:szCs w:val="20"/>
        </w:rPr>
      </w:pPr>
      <w:r w:rsidRPr="00EE2092">
        <w:rPr>
          <w:bCs/>
          <w:szCs w:val="20"/>
        </w:rPr>
        <w:t>UNIVERSIDADE FEDERAL FLUMINENSE</w:t>
      </w:r>
    </w:p>
    <w:p w14:paraId="675566CB" w14:textId="77777777" w:rsidR="00FC40EC" w:rsidRPr="00EE2092" w:rsidRDefault="00FC40EC" w:rsidP="00FC40EC">
      <w:pPr>
        <w:ind w:left="-567"/>
        <w:rPr>
          <w:rFonts w:ascii="Arial" w:hAnsi="Arial"/>
          <w:b/>
          <w:bCs/>
          <w:sz w:val="20"/>
          <w:szCs w:val="20"/>
        </w:rPr>
      </w:pPr>
      <w:r w:rsidRPr="00EE2092">
        <w:rPr>
          <w:rFonts w:ascii="Arial" w:hAnsi="Arial"/>
          <w:b/>
          <w:bCs/>
          <w:sz w:val="20"/>
          <w:szCs w:val="20"/>
        </w:rPr>
        <w:t>Instituto de História</w:t>
      </w:r>
    </w:p>
    <w:p w14:paraId="52556CAF" w14:textId="77777777" w:rsidR="00FC40EC" w:rsidRPr="00EE2092" w:rsidRDefault="00FC40EC" w:rsidP="00FC40EC">
      <w:pPr>
        <w:ind w:left="-567"/>
        <w:rPr>
          <w:rFonts w:ascii="Arial" w:hAnsi="Arial"/>
          <w:b/>
          <w:bCs/>
          <w:sz w:val="20"/>
          <w:szCs w:val="20"/>
        </w:rPr>
      </w:pPr>
      <w:r w:rsidRPr="00EE2092">
        <w:rPr>
          <w:rFonts w:ascii="Arial" w:hAnsi="Arial"/>
          <w:b/>
          <w:bCs/>
          <w:sz w:val="20"/>
          <w:szCs w:val="20"/>
        </w:rPr>
        <w:t>Departamento de História</w:t>
      </w:r>
    </w:p>
    <w:p w14:paraId="323767D7" w14:textId="77777777" w:rsidR="00FC40EC" w:rsidRPr="00EE2092" w:rsidRDefault="00FC40EC" w:rsidP="00FC40EC">
      <w:pPr>
        <w:ind w:left="-567"/>
        <w:rPr>
          <w:rFonts w:ascii="Arial" w:hAnsi="Arial" w:cs="Arial"/>
          <w:b/>
          <w:bCs/>
          <w:sz w:val="20"/>
          <w:szCs w:val="20"/>
        </w:rPr>
      </w:pPr>
      <w:r w:rsidRPr="00EE2092">
        <w:rPr>
          <w:rFonts w:ascii="Arial" w:hAnsi="Arial" w:cs="Arial"/>
          <w:b/>
          <w:bCs/>
          <w:sz w:val="20"/>
          <w:szCs w:val="20"/>
        </w:rPr>
        <w:t>Curso de Graduação em História</w:t>
      </w:r>
    </w:p>
    <w:p w14:paraId="04A3A260" w14:textId="4E61C459" w:rsidR="00FC40EC" w:rsidRDefault="00FC40EC" w:rsidP="00FC40EC">
      <w:pPr>
        <w:spacing w:line="360" w:lineRule="auto"/>
        <w:ind w:left="-567"/>
        <w:rPr>
          <w:rFonts w:ascii="Arial" w:hAnsi="Arial" w:cs="Arial"/>
          <w:bCs/>
          <w:sz w:val="20"/>
          <w:szCs w:val="20"/>
        </w:rPr>
      </w:pPr>
      <w:r w:rsidRPr="00EE2092">
        <w:rPr>
          <w:rFonts w:ascii="Arial" w:hAnsi="Arial"/>
          <w:bCs/>
          <w:sz w:val="20"/>
          <w:szCs w:val="20"/>
        </w:rPr>
        <w:t xml:space="preserve">Professora: </w:t>
      </w:r>
      <w:r w:rsidRPr="00EE2092">
        <w:rPr>
          <w:rFonts w:ascii="Arial" w:hAnsi="Arial"/>
          <w:b/>
          <w:bCs/>
          <w:sz w:val="20"/>
          <w:szCs w:val="20"/>
        </w:rPr>
        <w:t>Gizlene Neder</w:t>
      </w:r>
      <w:r w:rsidRPr="00EE2092">
        <w:rPr>
          <w:rFonts w:ascii="Arial" w:hAnsi="Arial"/>
          <w:bCs/>
          <w:sz w:val="20"/>
          <w:szCs w:val="20"/>
        </w:rPr>
        <w:tab/>
      </w:r>
      <w:r>
        <w:rPr>
          <w:rFonts w:ascii="Arial" w:hAnsi="Arial"/>
          <w:bCs/>
          <w:sz w:val="20"/>
          <w:szCs w:val="20"/>
        </w:rPr>
        <w:tab/>
      </w:r>
      <w:r>
        <w:rPr>
          <w:rFonts w:ascii="Arial" w:hAnsi="Arial"/>
          <w:bCs/>
          <w:sz w:val="20"/>
          <w:szCs w:val="20"/>
        </w:rPr>
        <w:tab/>
      </w:r>
      <w:r>
        <w:rPr>
          <w:rFonts w:ascii="Arial" w:hAnsi="Arial"/>
          <w:bCs/>
          <w:sz w:val="20"/>
          <w:szCs w:val="20"/>
        </w:rPr>
        <w:tab/>
      </w:r>
      <w:r>
        <w:rPr>
          <w:rFonts w:ascii="Arial" w:hAnsi="Arial"/>
          <w:bCs/>
          <w:sz w:val="20"/>
          <w:szCs w:val="20"/>
        </w:rPr>
        <w:tab/>
      </w:r>
      <w:r w:rsidRPr="00EE2092">
        <w:rPr>
          <w:rFonts w:ascii="Arial" w:hAnsi="Arial" w:cs="Arial"/>
          <w:bCs/>
          <w:sz w:val="20"/>
          <w:szCs w:val="20"/>
        </w:rPr>
        <w:t xml:space="preserve">Disciplina: </w:t>
      </w:r>
      <w:r w:rsidRPr="00EE2092">
        <w:rPr>
          <w:rFonts w:ascii="Arial" w:hAnsi="Arial" w:cs="Arial"/>
          <w:b/>
          <w:bCs/>
          <w:sz w:val="20"/>
          <w:szCs w:val="20"/>
        </w:rPr>
        <w:t>Hist</w:t>
      </w:r>
      <w:r>
        <w:rPr>
          <w:rFonts w:ascii="Arial" w:hAnsi="Arial" w:cs="Arial"/>
          <w:b/>
          <w:bCs/>
          <w:sz w:val="20"/>
          <w:szCs w:val="20"/>
        </w:rPr>
        <w:t>oriografia</w:t>
      </w:r>
      <w:r w:rsidRPr="00EE2092">
        <w:rPr>
          <w:rFonts w:ascii="Arial" w:hAnsi="Arial" w:cs="Arial"/>
          <w:bCs/>
          <w:sz w:val="20"/>
          <w:szCs w:val="20"/>
        </w:rPr>
        <w:t xml:space="preserve">    </w:t>
      </w:r>
    </w:p>
    <w:p w14:paraId="12977D06" w14:textId="6A1984CC" w:rsidR="00FC40EC" w:rsidRPr="004777F0" w:rsidRDefault="00FC40EC" w:rsidP="00FC40EC">
      <w:pPr>
        <w:spacing w:line="360" w:lineRule="auto"/>
        <w:ind w:left="-567"/>
        <w:rPr>
          <w:rFonts w:ascii="Arial" w:hAnsi="Arial" w:cs="Arial"/>
          <w:b/>
          <w:bCs/>
          <w:sz w:val="20"/>
          <w:szCs w:val="20"/>
        </w:rPr>
      </w:pPr>
      <w:r w:rsidRPr="00EE2092">
        <w:rPr>
          <w:rFonts w:ascii="Arial" w:hAnsi="Arial" w:cs="Arial"/>
          <w:bCs/>
          <w:sz w:val="20"/>
          <w:szCs w:val="20"/>
        </w:rPr>
        <w:t xml:space="preserve">Período: </w:t>
      </w:r>
      <w:r w:rsidRPr="00EE2092">
        <w:rPr>
          <w:rFonts w:ascii="Arial" w:hAnsi="Arial" w:cs="Arial"/>
          <w:b/>
          <w:bCs/>
          <w:sz w:val="20"/>
          <w:szCs w:val="20"/>
        </w:rPr>
        <w:t>20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="007B3EF3">
        <w:rPr>
          <w:rFonts w:ascii="Arial" w:hAnsi="Arial" w:cs="Arial"/>
          <w:b/>
          <w:bCs/>
          <w:sz w:val="20"/>
          <w:szCs w:val="20"/>
        </w:rPr>
        <w:t>3.</w:t>
      </w:r>
      <w:r w:rsidR="00C34D69">
        <w:rPr>
          <w:rFonts w:ascii="Arial" w:hAnsi="Arial" w:cs="Arial"/>
          <w:b/>
          <w:bCs/>
          <w:sz w:val="20"/>
          <w:szCs w:val="20"/>
        </w:rPr>
        <w:t>2</w:t>
      </w:r>
      <w:r w:rsidRPr="00EE2092">
        <w:rPr>
          <w:rFonts w:ascii="Arial" w:hAnsi="Arial" w:cs="Arial"/>
          <w:bCs/>
          <w:sz w:val="20"/>
          <w:szCs w:val="20"/>
        </w:rPr>
        <w:tab/>
      </w:r>
      <w:r w:rsidRPr="00EE2092">
        <w:rPr>
          <w:rFonts w:ascii="Arial" w:hAnsi="Arial" w:cs="Arial"/>
          <w:bCs/>
          <w:sz w:val="20"/>
          <w:szCs w:val="20"/>
        </w:rPr>
        <w:tab/>
        <w:t xml:space="preserve">Turma: </w:t>
      </w:r>
      <w:r w:rsidR="00C34D69">
        <w:rPr>
          <w:rFonts w:ascii="Arial" w:hAnsi="Arial" w:cs="Arial"/>
          <w:b/>
          <w:bCs/>
          <w:sz w:val="20"/>
          <w:szCs w:val="20"/>
        </w:rPr>
        <w:t>A</w:t>
      </w:r>
      <w:r w:rsidRPr="00EE2092">
        <w:rPr>
          <w:rFonts w:ascii="Arial" w:hAnsi="Arial" w:cs="Arial"/>
          <w:b/>
          <w:bCs/>
          <w:sz w:val="20"/>
          <w:szCs w:val="20"/>
        </w:rPr>
        <w:t xml:space="preserve"> 1</w:t>
      </w:r>
      <w:r w:rsidRPr="00EE2092">
        <w:rPr>
          <w:rFonts w:ascii="Arial" w:hAnsi="Arial" w:cs="Arial"/>
          <w:bCs/>
          <w:sz w:val="20"/>
          <w:szCs w:val="20"/>
        </w:rPr>
        <w:tab/>
      </w:r>
      <w:r w:rsidRPr="00EE2092">
        <w:rPr>
          <w:rFonts w:ascii="Arial" w:hAnsi="Arial" w:cs="Arial"/>
          <w:bCs/>
          <w:sz w:val="20"/>
          <w:szCs w:val="20"/>
        </w:rPr>
        <w:tab/>
        <w:t xml:space="preserve">Horário: </w:t>
      </w:r>
      <w:r w:rsidR="007B3EF3">
        <w:rPr>
          <w:rFonts w:ascii="Arial" w:hAnsi="Arial" w:cs="Arial"/>
          <w:bCs/>
          <w:sz w:val="20"/>
          <w:szCs w:val="20"/>
        </w:rPr>
        <w:t>2</w:t>
      </w:r>
      <w:r w:rsidRPr="00EE2092">
        <w:rPr>
          <w:rFonts w:ascii="Arial" w:hAnsi="Arial" w:cs="Arial"/>
          <w:b/>
          <w:bCs/>
          <w:sz w:val="20"/>
          <w:szCs w:val="20"/>
        </w:rPr>
        <w:t xml:space="preserve">ª: h – </w:t>
      </w:r>
      <w:r w:rsidR="007B3EF3">
        <w:rPr>
          <w:rFonts w:ascii="Arial" w:hAnsi="Arial" w:cs="Arial"/>
          <w:b/>
          <w:bCs/>
          <w:sz w:val="20"/>
          <w:szCs w:val="20"/>
        </w:rPr>
        <w:t>4</w:t>
      </w:r>
      <w:r w:rsidRPr="00EE2092">
        <w:rPr>
          <w:rFonts w:ascii="Arial" w:hAnsi="Arial" w:cs="Arial"/>
          <w:b/>
          <w:bCs/>
          <w:sz w:val="20"/>
          <w:szCs w:val="20"/>
        </w:rPr>
        <w:t>ª: h</w:t>
      </w:r>
    </w:p>
    <w:p w14:paraId="4294DBCF" w14:textId="5E715ADA" w:rsidR="00A94794" w:rsidRPr="00A94794" w:rsidRDefault="00A94794" w:rsidP="00FC40EC">
      <w:pPr>
        <w:shd w:val="clear" w:color="auto" w:fill="FFFFFF"/>
        <w:ind w:left="-567" w:right="-568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A94794">
        <w:rPr>
          <w:rFonts w:ascii="Arial" w:eastAsia="Times New Roman" w:hAnsi="Arial" w:cs="Arial"/>
          <w:b/>
          <w:bCs/>
          <w:color w:val="191919"/>
          <w:sz w:val="20"/>
          <w:szCs w:val="20"/>
          <w:lang w:eastAsia="pt-BR"/>
        </w:rPr>
        <w:t>Ementa:</w:t>
      </w:r>
      <w:r w:rsidRPr="00A94794">
        <w:rPr>
          <w:rFonts w:ascii="Arial" w:eastAsia="Times New Roman" w:hAnsi="Arial" w:cs="Arial"/>
          <w:color w:val="191919"/>
          <w:sz w:val="20"/>
          <w:szCs w:val="20"/>
          <w:lang w:eastAsia="pt-BR"/>
        </w:rPr>
        <w:t> </w:t>
      </w:r>
    </w:p>
    <w:p w14:paraId="63C16485" w14:textId="6E648783" w:rsidR="00A94794" w:rsidRPr="00A94794" w:rsidRDefault="00A94794" w:rsidP="00FC40EC">
      <w:pPr>
        <w:shd w:val="clear" w:color="auto" w:fill="FFFFFF"/>
        <w:ind w:left="-567" w:right="-568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A94794">
        <w:rPr>
          <w:rFonts w:ascii="Arial" w:eastAsia="Times New Roman" w:hAnsi="Arial" w:cs="Arial"/>
          <w:color w:val="191919"/>
          <w:sz w:val="20"/>
          <w:szCs w:val="20"/>
          <w:lang w:eastAsia="pt-BR"/>
        </w:rPr>
        <w:t>A inserção social dos que escreviam história na Antiguidade e</w:t>
      </w:r>
      <w:r w:rsidRPr="00A94794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 </w:t>
      </w:r>
      <w:r w:rsidRPr="00A94794">
        <w:rPr>
          <w:rFonts w:ascii="Arial" w:eastAsia="Times New Roman" w:hAnsi="Arial" w:cs="Arial"/>
          <w:color w:val="191919"/>
          <w:sz w:val="20"/>
          <w:szCs w:val="20"/>
          <w:lang w:eastAsia="pt-BR"/>
        </w:rPr>
        <w:t>Idade Média; reflexão, narrativa e erudição histórica nos Tempos</w:t>
      </w:r>
      <w:r w:rsidRPr="00A94794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 </w:t>
      </w:r>
      <w:r w:rsidRPr="00A94794">
        <w:rPr>
          <w:rFonts w:ascii="Arial" w:eastAsia="Times New Roman" w:hAnsi="Arial" w:cs="Arial"/>
          <w:color w:val="191919"/>
          <w:sz w:val="20"/>
          <w:szCs w:val="20"/>
          <w:lang w:eastAsia="pt-BR"/>
        </w:rPr>
        <w:t>Modernos; a construção do campo historiográfico nos séculos XIX e XX;</w:t>
      </w:r>
      <w:r w:rsidR="00FC40EC">
        <w:rPr>
          <w:rFonts w:ascii="Arial" w:eastAsia="Times New Roman" w:hAnsi="Arial" w:cs="Arial"/>
          <w:color w:val="191919"/>
          <w:sz w:val="20"/>
          <w:szCs w:val="20"/>
          <w:lang w:eastAsia="pt-BR"/>
        </w:rPr>
        <w:t xml:space="preserve"> </w:t>
      </w:r>
      <w:r w:rsidRPr="00A94794">
        <w:rPr>
          <w:rFonts w:ascii="Arial" w:eastAsia="Times New Roman" w:hAnsi="Arial" w:cs="Arial"/>
          <w:color w:val="191919"/>
          <w:sz w:val="20"/>
          <w:szCs w:val="20"/>
          <w:lang w:eastAsia="pt-BR"/>
        </w:rPr>
        <w:t>as tensões entre disciplina científica e disciplina literária; novos problemas, abordagens e objetos da história nos séculos XX e XXI; profissionais e públicos da história; o lugar da história no mundo</w:t>
      </w:r>
      <w:r w:rsidRPr="00A94794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 </w:t>
      </w:r>
      <w:r w:rsidRPr="00A94794">
        <w:rPr>
          <w:rFonts w:ascii="Arial" w:eastAsia="Times New Roman" w:hAnsi="Arial" w:cs="Arial"/>
          <w:color w:val="191919"/>
          <w:sz w:val="20"/>
          <w:szCs w:val="20"/>
          <w:lang w:eastAsia="pt-BR"/>
        </w:rPr>
        <w:t>atual.</w:t>
      </w:r>
    </w:p>
    <w:p w14:paraId="3AB653DA" w14:textId="77777777" w:rsidR="00FC40EC" w:rsidRPr="00EE2092" w:rsidRDefault="00FC40EC" w:rsidP="00F37330">
      <w:pPr>
        <w:pStyle w:val="Corpodetexto"/>
        <w:tabs>
          <w:tab w:val="left" w:pos="3261"/>
        </w:tabs>
        <w:ind w:right="-568"/>
        <w:rPr>
          <w:rFonts w:cs="Arial"/>
          <w:sz w:val="20"/>
        </w:rPr>
      </w:pPr>
    </w:p>
    <w:p w14:paraId="7FBBB58C" w14:textId="77777777" w:rsidR="00FC40EC" w:rsidRPr="00EE2092" w:rsidRDefault="00FC40EC" w:rsidP="00FC40EC">
      <w:pPr>
        <w:spacing w:line="360" w:lineRule="auto"/>
        <w:ind w:left="-567" w:right="-568"/>
        <w:rPr>
          <w:rFonts w:ascii="Arial" w:hAnsi="Arial" w:cs="Arial"/>
          <w:b/>
          <w:bCs/>
          <w:sz w:val="20"/>
          <w:szCs w:val="20"/>
        </w:rPr>
      </w:pPr>
      <w:r w:rsidRPr="00EE2092">
        <w:rPr>
          <w:rFonts w:ascii="Arial" w:hAnsi="Arial" w:cs="Arial"/>
          <w:b/>
          <w:bCs/>
          <w:sz w:val="20"/>
          <w:szCs w:val="20"/>
        </w:rPr>
        <w:t>______________________________Programa de Disciplina_____________________________</w:t>
      </w:r>
    </w:p>
    <w:p w14:paraId="5F30B684" w14:textId="32F6E0E8" w:rsidR="00FC40EC" w:rsidRPr="00D6177C" w:rsidRDefault="00FC40EC" w:rsidP="00FC40EC">
      <w:pPr>
        <w:pStyle w:val="Ttulo1"/>
        <w:ind w:left="-567" w:right="-568"/>
        <w:rPr>
          <w:rFonts w:ascii="Arial" w:hAnsi="Arial" w:cs="Arial"/>
          <w:b/>
          <w:bCs/>
          <w:color w:val="auto"/>
          <w:sz w:val="20"/>
          <w:szCs w:val="20"/>
        </w:rPr>
      </w:pPr>
      <w:r w:rsidRPr="00D6177C">
        <w:rPr>
          <w:rFonts w:ascii="Arial" w:hAnsi="Arial" w:cs="Arial"/>
          <w:b/>
          <w:bCs/>
          <w:color w:val="auto"/>
          <w:sz w:val="20"/>
          <w:szCs w:val="20"/>
        </w:rPr>
        <w:t xml:space="preserve">Título do Programa: </w:t>
      </w:r>
      <w:r w:rsidR="00EC6598">
        <w:rPr>
          <w:rFonts w:ascii="Arial" w:hAnsi="Arial" w:cs="Arial"/>
          <w:b/>
          <w:bCs/>
          <w:color w:val="auto"/>
          <w:sz w:val="20"/>
          <w:szCs w:val="20"/>
        </w:rPr>
        <w:t>Historiografia entre forma e conteúdo</w:t>
      </w:r>
    </w:p>
    <w:p w14:paraId="6AD6CD21" w14:textId="3F4B952B" w:rsidR="00FC40EC" w:rsidRPr="009C0F29" w:rsidRDefault="00FC40EC" w:rsidP="00F37330">
      <w:pPr>
        <w:ind w:left="0" w:right="-568"/>
        <w:rPr>
          <w:rFonts w:ascii="Arial" w:hAnsi="Arial" w:cs="Arial"/>
          <w:sz w:val="20"/>
          <w:szCs w:val="20"/>
        </w:rPr>
      </w:pPr>
      <w:r w:rsidRPr="00D6177C">
        <w:rPr>
          <w:rFonts w:ascii="Arial" w:hAnsi="Arial" w:cs="Arial"/>
          <w:b/>
          <w:sz w:val="20"/>
          <w:szCs w:val="20"/>
        </w:rPr>
        <w:t xml:space="preserve">Objetivos: </w:t>
      </w:r>
    </w:p>
    <w:p w14:paraId="4D884966" w14:textId="147B290C" w:rsidR="00FC40EC" w:rsidRPr="009C0F29" w:rsidRDefault="00FC40EC" w:rsidP="00FC40EC">
      <w:pPr>
        <w:pStyle w:val="PargrafodaLista"/>
        <w:numPr>
          <w:ilvl w:val="0"/>
          <w:numId w:val="1"/>
        </w:numPr>
        <w:spacing w:after="0" w:line="240" w:lineRule="auto"/>
        <w:ind w:right="-568"/>
        <w:jc w:val="both"/>
        <w:rPr>
          <w:rFonts w:ascii="Arial" w:hAnsi="Arial" w:cs="Arial"/>
          <w:sz w:val="20"/>
          <w:szCs w:val="20"/>
        </w:rPr>
      </w:pPr>
      <w:r w:rsidRPr="009C0F29">
        <w:rPr>
          <w:rFonts w:ascii="Arial" w:hAnsi="Arial" w:cs="Arial"/>
          <w:sz w:val="20"/>
          <w:szCs w:val="20"/>
        </w:rPr>
        <w:t xml:space="preserve">Levar os alunos a identificarem </w:t>
      </w:r>
      <w:r w:rsidR="00FF75EC" w:rsidRPr="009C0F29">
        <w:rPr>
          <w:rFonts w:ascii="Arial" w:hAnsi="Arial" w:cs="Arial"/>
          <w:sz w:val="20"/>
          <w:szCs w:val="20"/>
        </w:rPr>
        <w:t>as principais linhas de força no</w:t>
      </w:r>
      <w:r w:rsidR="00E70D1D" w:rsidRPr="009C0F29">
        <w:rPr>
          <w:rFonts w:ascii="Arial" w:hAnsi="Arial" w:cs="Arial"/>
          <w:sz w:val="20"/>
          <w:szCs w:val="20"/>
        </w:rPr>
        <w:t>s</w:t>
      </w:r>
      <w:r w:rsidR="00FF75EC" w:rsidRPr="009C0F29">
        <w:rPr>
          <w:rFonts w:ascii="Arial" w:hAnsi="Arial" w:cs="Arial"/>
          <w:sz w:val="20"/>
          <w:szCs w:val="20"/>
        </w:rPr>
        <w:t xml:space="preserve"> debate</w:t>
      </w:r>
      <w:r w:rsidR="00E70D1D" w:rsidRPr="009C0F29">
        <w:rPr>
          <w:rFonts w:ascii="Arial" w:hAnsi="Arial" w:cs="Arial"/>
          <w:sz w:val="20"/>
          <w:szCs w:val="20"/>
        </w:rPr>
        <w:t>s</w:t>
      </w:r>
      <w:r w:rsidR="00FF75EC" w:rsidRPr="009C0F29">
        <w:rPr>
          <w:rFonts w:ascii="Arial" w:hAnsi="Arial" w:cs="Arial"/>
          <w:sz w:val="20"/>
          <w:szCs w:val="20"/>
        </w:rPr>
        <w:t xml:space="preserve"> sobre a escrita da História</w:t>
      </w:r>
      <w:r w:rsidR="00E70D1D" w:rsidRPr="009C0F29">
        <w:rPr>
          <w:rFonts w:ascii="Arial" w:hAnsi="Arial" w:cs="Arial"/>
          <w:sz w:val="20"/>
          <w:szCs w:val="20"/>
        </w:rPr>
        <w:t>.</w:t>
      </w:r>
    </w:p>
    <w:p w14:paraId="0074A2CE" w14:textId="4DF7581F" w:rsidR="00FC40EC" w:rsidRPr="009C0F29" w:rsidRDefault="00FC40EC" w:rsidP="00FC40EC">
      <w:pPr>
        <w:pStyle w:val="PargrafodaLista"/>
        <w:numPr>
          <w:ilvl w:val="0"/>
          <w:numId w:val="1"/>
        </w:numPr>
        <w:spacing w:after="0" w:line="240" w:lineRule="auto"/>
        <w:ind w:right="-568"/>
        <w:jc w:val="both"/>
        <w:rPr>
          <w:rFonts w:ascii="Arial" w:hAnsi="Arial" w:cs="Arial"/>
          <w:sz w:val="20"/>
          <w:szCs w:val="20"/>
        </w:rPr>
      </w:pPr>
      <w:r w:rsidRPr="009C0F29">
        <w:rPr>
          <w:rFonts w:ascii="Arial" w:hAnsi="Arial" w:cs="Arial"/>
          <w:sz w:val="20"/>
          <w:szCs w:val="20"/>
        </w:rPr>
        <w:t>Discutir a relação entre conhecimento histórico</w:t>
      </w:r>
      <w:r w:rsidR="00E70D1D" w:rsidRPr="009C0F29">
        <w:rPr>
          <w:rFonts w:ascii="Arial" w:hAnsi="Arial" w:cs="Arial"/>
          <w:sz w:val="20"/>
          <w:szCs w:val="20"/>
        </w:rPr>
        <w:t xml:space="preserve"> e</w:t>
      </w:r>
      <w:r w:rsidRPr="009C0F29">
        <w:rPr>
          <w:rFonts w:ascii="Arial" w:hAnsi="Arial" w:cs="Arial"/>
          <w:sz w:val="20"/>
          <w:szCs w:val="20"/>
        </w:rPr>
        <w:t xml:space="preserve"> práticas historiográficas.</w:t>
      </w:r>
    </w:p>
    <w:p w14:paraId="159656A9" w14:textId="2950D42F" w:rsidR="00FC40EC" w:rsidRPr="009C0F29" w:rsidRDefault="00FC40EC" w:rsidP="00E70D1D">
      <w:pPr>
        <w:pStyle w:val="PargrafodaLista"/>
        <w:numPr>
          <w:ilvl w:val="0"/>
          <w:numId w:val="1"/>
        </w:numPr>
        <w:spacing w:after="0" w:line="240" w:lineRule="auto"/>
        <w:ind w:right="-568"/>
        <w:jc w:val="both"/>
        <w:rPr>
          <w:rFonts w:ascii="Arial" w:hAnsi="Arial"/>
          <w:sz w:val="20"/>
          <w:szCs w:val="20"/>
        </w:rPr>
      </w:pPr>
      <w:r w:rsidRPr="009C0F29">
        <w:rPr>
          <w:rFonts w:ascii="Arial" w:hAnsi="Arial" w:cs="Arial"/>
          <w:sz w:val="20"/>
          <w:szCs w:val="20"/>
        </w:rPr>
        <w:t xml:space="preserve">Identificar e analisar </w:t>
      </w:r>
      <w:r w:rsidR="00E70D1D" w:rsidRPr="009C0F29">
        <w:rPr>
          <w:rFonts w:ascii="Arial" w:hAnsi="Arial" w:cs="Arial"/>
          <w:sz w:val="20"/>
          <w:szCs w:val="20"/>
        </w:rPr>
        <w:t>a relação entre história, historicidade e historiografia</w:t>
      </w:r>
      <w:r w:rsidRPr="009C0F29">
        <w:rPr>
          <w:rFonts w:ascii="Arial" w:hAnsi="Arial" w:cs="Arial"/>
          <w:sz w:val="20"/>
          <w:szCs w:val="20"/>
        </w:rPr>
        <w:t>.</w:t>
      </w:r>
    </w:p>
    <w:p w14:paraId="747D97A1" w14:textId="2614AEE9" w:rsidR="00EC6598" w:rsidRDefault="00FC40EC" w:rsidP="00F37330">
      <w:pPr>
        <w:ind w:left="-567" w:firstLine="567"/>
        <w:rPr>
          <w:rFonts w:ascii="Arial" w:hAnsi="Arial"/>
          <w:b/>
          <w:bCs/>
          <w:sz w:val="20"/>
          <w:szCs w:val="20"/>
        </w:rPr>
      </w:pPr>
      <w:r w:rsidRPr="00EE2092">
        <w:rPr>
          <w:rFonts w:ascii="Arial" w:hAnsi="Arial"/>
          <w:b/>
          <w:bCs/>
          <w:sz w:val="20"/>
          <w:szCs w:val="20"/>
        </w:rPr>
        <w:t>Programa:</w:t>
      </w:r>
    </w:p>
    <w:p w14:paraId="6783907A" w14:textId="045D63CA" w:rsidR="00EC6598" w:rsidRDefault="00EC6598" w:rsidP="00EC6598">
      <w:pPr>
        <w:ind w:left="-567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1ª. Unidade: O eco grego (forma e conteúdo)</w:t>
      </w:r>
    </w:p>
    <w:p w14:paraId="1EEF7301" w14:textId="144138CA" w:rsidR="009C0F29" w:rsidRPr="009B2E3D" w:rsidRDefault="000C32B3" w:rsidP="009B2E3D">
      <w:pPr>
        <w:pStyle w:val="PargrafodaLista"/>
        <w:numPr>
          <w:ilvl w:val="0"/>
          <w:numId w:val="5"/>
        </w:numPr>
        <w:rPr>
          <w:rFonts w:ascii="Arial" w:hAnsi="Arial"/>
          <w:sz w:val="20"/>
          <w:szCs w:val="20"/>
        </w:rPr>
      </w:pPr>
      <w:r w:rsidRPr="000C32B3">
        <w:rPr>
          <w:rFonts w:ascii="Arial" w:hAnsi="Arial"/>
          <w:sz w:val="20"/>
          <w:szCs w:val="20"/>
        </w:rPr>
        <w:t>A retórica épica sobre guerras e heróis: a guerra do Peloponeso (Tucí</w:t>
      </w:r>
      <w:r w:rsidR="009B2E3D">
        <w:rPr>
          <w:rFonts w:ascii="Arial" w:hAnsi="Arial"/>
          <w:sz w:val="20"/>
          <w:szCs w:val="20"/>
        </w:rPr>
        <w:t>d</w:t>
      </w:r>
      <w:r w:rsidRPr="000C32B3">
        <w:rPr>
          <w:rFonts w:ascii="Arial" w:hAnsi="Arial"/>
          <w:sz w:val="20"/>
          <w:szCs w:val="20"/>
        </w:rPr>
        <w:t>ides)</w:t>
      </w:r>
      <w:r w:rsidR="00413DB8">
        <w:rPr>
          <w:rFonts w:ascii="Arial" w:hAnsi="Arial"/>
          <w:sz w:val="20"/>
          <w:szCs w:val="20"/>
        </w:rPr>
        <w:t>.</w:t>
      </w:r>
      <w:r w:rsidR="009C0F29" w:rsidRPr="009B2E3D">
        <w:rPr>
          <w:rFonts w:ascii="Arial" w:hAnsi="Arial"/>
          <w:sz w:val="20"/>
          <w:szCs w:val="20"/>
        </w:rPr>
        <w:t xml:space="preserve"> </w:t>
      </w:r>
    </w:p>
    <w:p w14:paraId="64D8C0D6" w14:textId="65A3CD4B" w:rsidR="00FD43B2" w:rsidRDefault="00FD43B2" w:rsidP="00B913CC">
      <w:pPr>
        <w:pStyle w:val="PargrafodaLista"/>
        <w:numPr>
          <w:ilvl w:val="0"/>
          <w:numId w:val="5"/>
        </w:numPr>
        <w:rPr>
          <w:rFonts w:ascii="Arial" w:hAnsi="Arial"/>
          <w:sz w:val="20"/>
          <w:szCs w:val="20"/>
        </w:rPr>
      </w:pPr>
      <w:r w:rsidRPr="007B3EF3">
        <w:rPr>
          <w:rFonts w:ascii="Arial" w:hAnsi="Arial"/>
          <w:sz w:val="20"/>
          <w:szCs w:val="20"/>
        </w:rPr>
        <w:t xml:space="preserve">A retórica épica sobre guerras e heróis: Joana D´Arc (Jules </w:t>
      </w:r>
      <w:proofErr w:type="spellStart"/>
      <w:r w:rsidRPr="007B3EF3">
        <w:rPr>
          <w:rFonts w:ascii="Arial" w:hAnsi="Arial"/>
          <w:sz w:val="20"/>
          <w:szCs w:val="20"/>
        </w:rPr>
        <w:t>Michelet</w:t>
      </w:r>
      <w:proofErr w:type="spellEnd"/>
      <w:r w:rsidRPr="007B3EF3">
        <w:rPr>
          <w:rFonts w:ascii="Arial" w:hAnsi="Arial"/>
          <w:sz w:val="20"/>
          <w:szCs w:val="20"/>
        </w:rPr>
        <w:t>)</w:t>
      </w:r>
      <w:r w:rsidR="007B3EF3">
        <w:rPr>
          <w:rFonts w:ascii="Arial" w:hAnsi="Arial"/>
          <w:sz w:val="20"/>
          <w:szCs w:val="20"/>
        </w:rPr>
        <w:t>.</w:t>
      </w:r>
    </w:p>
    <w:p w14:paraId="5396EACB" w14:textId="77777777" w:rsidR="00C34D69" w:rsidRPr="00C34D69" w:rsidRDefault="007B3EF3" w:rsidP="00C34D69">
      <w:pPr>
        <w:pStyle w:val="PargrafodaLista"/>
        <w:numPr>
          <w:ilvl w:val="0"/>
          <w:numId w:val="5"/>
        </w:numPr>
        <w:ind w:left="-567" w:firstLine="0"/>
        <w:rPr>
          <w:rFonts w:ascii="Arial" w:hAnsi="Arial"/>
          <w:b/>
          <w:bCs/>
          <w:sz w:val="20"/>
          <w:szCs w:val="20"/>
        </w:rPr>
      </w:pPr>
      <w:r w:rsidRPr="00F37330">
        <w:rPr>
          <w:rFonts w:ascii="Arial" w:hAnsi="Arial"/>
          <w:sz w:val="20"/>
          <w:szCs w:val="20"/>
        </w:rPr>
        <w:t>A retórica judiciária e historiografia (antigos e modernos).</w:t>
      </w:r>
    </w:p>
    <w:p w14:paraId="5C7DCB95" w14:textId="19CC7450" w:rsidR="000C32B3" w:rsidRPr="00C34D69" w:rsidRDefault="007B3EF3" w:rsidP="00C34D69">
      <w:pPr>
        <w:ind w:left="-567"/>
        <w:rPr>
          <w:rFonts w:ascii="Arial" w:hAnsi="Arial"/>
          <w:b/>
          <w:bCs/>
          <w:sz w:val="20"/>
          <w:szCs w:val="20"/>
        </w:rPr>
      </w:pPr>
      <w:r w:rsidRPr="00C34D69">
        <w:rPr>
          <w:rFonts w:ascii="Arial" w:hAnsi="Arial"/>
          <w:sz w:val="20"/>
          <w:szCs w:val="20"/>
        </w:rPr>
        <w:t xml:space="preserve"> </w:t>
      </w:r>
      <w:r w:rsidR="000C32B3" w:rsidRPr="00C34D69">
        <w:rPr>
          <w:rFonts w:ascii="Arial" w:hAnsi="Arial"/>
          <w:b/>
          <w:bCs/>
          <w:sz w:val="20"/>
          <w:szCs w:val="20"/>
        </w:rPr>
        <w:t>2a. Unidade: O romance históric</w:t>
      </w:r>
      <w:r w:rsidR="009B2E3D" w:rsidRPr="00C34D69">
        <w:rPr>
          <w:rFonts w:ascii="Arial" w:hAnsi="Arial"/>
          <w:b/>
          <w:bCs/>
          <w:sz w:val="20"/>
          <w:szCs w:val="20"/>
        </w:rPr>
        <w:t>o</w:t>
      </w:r>
      <w:r w:rsidR="000C32B3" w:rsidRPr="00C34D69">
        <w:rPr>
          <w:rFonts w:ascii="Arial" w:hAnsi="Arial"/>
          <w:b/>
          <w:bCs/>
          <w:sz w:val="20"/>
          <w:szCs w:val="20"/>
        </w:rPr>
        <w:t xml:space="preserve"> e </w:t>
      </w:r>
      <w:r w:rsidR="009B2E3D" w:rsidRPr="00C34D69">
        <w:rPr>
          <w:rFonts w:ascii="Arial" w:hAnsi="Arial"/>
          <w:b/>
          <w:bCs/>
          <w:sz w:val="20"/>
          <w:szCs w:val="20"/>
        </w:rPr>
        <w:t>a historiografia moderna</w:t>
      </w:r>
    </w:p>
    <w:p w14:paraId="034F1CEE" w14:textId="33B330BA" w:rsidR="009B2E3D" w:rsidRDefault="009B2E3D" w:rsidP="00C34D69">
      <w:pPr>
        <w:pStyle w:val="PargrafodaLista"/>
        <w:numPr>
          <w:ilvl w:val="0"/>
          <w:numId w:val="6"/>
        </w:numPr>
        <w:ind w:left="-567" w:firstLine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Alessandro Manzoni (Os Noivos)</w:t>
      </w:r>
      <w:r w:rsidR="00413DB8">
        <w:rPr>
          <w:rFonts w:ascii="Arial" w:hAnsi="Arial"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 xml:space="preserve"> </w:t>
      </w:r>
    </w:p>
    <w:p w14:paraId="24A3FEC6" w14:textId="657B4426" w:rsidR="009B2E3D" w:rsidRDefault="009B2E3D" w:rsidP="009B2E3D">
      <w:pPr>
        <w:pStyle w:val="PargrafodaLista"/>
        <w:numPr>
          <w:ilvl w:val="0"/>
          <w:numId w:val="6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Alexandre Herculano (Eurico, o presbítero à História de Portugal)</w:t>
      </w:r>
      <w:r w:rsidR="00413DB8">
        <w:rPr>
          <w:rFonts w:ascii="Arial" w:hAnsi="Arial"/>
          <w:sz w:val="20"/>
          <w:szCs w:val="20"/>
        </w:rPr>
        <w:t>.</w:t>
      </w:r>
    </w:p>
    <w:p w14:paraId="3D15F083" w14:textId="0FCD8F9F" w:rsidR="009B2E3D" w:rsidRPr="009B2E3D" w:rsidRDefault="009B2E3D" w:rsidP="00931BF9">
      <w:pPr>
        <w:ind w:left="-567"/>
        <w:rPr>
          <w:rFonts w:ascii="Arial" w:hAnsi="Arial"/>
          <w:sz w:val="20"/>
          <w:szCs w:val="20"/>
        </w:rPr>
      </w:pPr>
      <w:r w:rsidRPr="00931BF9">
        <w:rPr>
          <w:rFonts w:ascii="Arial" w:hAnsi="Arial"/>
          <w:b/>
          <w:bCs/>
          <w:sz w:val="20"/>
          <w:szCs w:val="20"/>
        </w:rPr>
        <w:t>3ª. Unidade: Processos históricos de circulação de ideias e apropriações culturais</w:t>
      </w:r>
      <w:r w:rsidR="00931BF9">
        <w:rPr>
          <w:rFonts w:ascii="Arial" w:hAnsi="Arial"/>
          <w:b/>
          <w:bCs/>
          <w:sz w:val="20"/>
          <w:szCs w:val="20"/>
        </w:rPr>
        <w:t xml:space="preserve"> </w:t>
      </w:r>
    </w:p>
    <w:p w14:paraId="1BADAB38" w14:textId="36BDAFF9" w:rsidR="00931BF9" w:rsidRPr="00C303B1" w:rsidRDefault="00931BF9" w:rsidP="00931BF9">
      <w:pPr>
        <w:pStyle w:val="PargrafodaLista"/>
        <w:numPr>
          <w:ilvl w:val="0"/>
          <w:numId w:val="8"/>
        </w:numPr>
        <w:rPr>
          <w:rFonts w:ascii="Arial" w:hAnsi="Arial" w:cs="Arial"/>
          <w:bCs/>
          <w:sz w:val="20"/>
          <w:szCs w:val="20"/>
        </w:rPr>
      </w:pPr>
      <w:r w:rsidRPr="00C303B1">
        <w:rPr>
          <w:rFonts w:ascii="Arial" w:hAnsi="Arial" w:cs="Arial"/>
          <w:bCs/>
          <w:sz w:val="20"/>
          <w:szCs w:val="20"/>
        </w:rPr>
        <w:t>Tempo e História (forma e conteúdo sob o paradigma culturalista)</w:t>
      </w:r>
      <w:r w:rsidR="00413DB8" w:rsidRPr="00C303B1">
        <w:rPr>
          <w:rFonts w:ascii="Arial" w:hAnsi="Arial" w:cs="Arial"/>
          <w:bCs/>
          <w:sz w:val="20"/>
          <w:szCs w:val="20"/>
        </w:rPr>
        <w:t>.</w:t>
      </w:r>
    </w:p>
    <w:p w14:paraId="1C2B0458" w14:textId="0F5C9B5B" w:rsidR="00D6177C" w:rsidRPr="00A56539" w:rsidRDefault="00931BF9" w:rsidP="00C303B1">
      <w:pPr>
        <w:pStyle w:val="PargrafodaLista"/>
        <w:numPr>
          <w:ilvl w:val="0"/>
          <w:numId w:val="8"/>
        </w:numPr>
        <w:rPr>
          <w:rFonts w:ascii="Arial" w:hAnsi="Arial" w:cs="Arial"/>
          <w:bCs/>
          <w:sz w:val="20"/>
          <w:szCs w:val="20"/>
        </w:rPr>
      </w:pPr>
      <w:r w:rsidRPr="00A56539">
        <w:rPr>
          <w:rFonts w:ascii="Arial" w:hAnsi="Arial" w:cs="Arial"/>
          <w:bCs/>
          <w:sz w:val="20"/>
          <w:szCs w:val="20"/>
        </w:rPr>
        <w:t xml:space="preserve">As Humanidades e o humanismo crítico nas práticas historiográficas entre </w:t>
      </w:r>
      <w:r w:rsidR="00413DB8" w:rsidRPr="00A56539">
        <w:rPr>
          <w:rFonts w:ascii="Arial" w:hAnsi="Arial" w:cs="Arial"/>
          <w:bCs/>
          <w:sz w:val="20"/>
          <w:szCs w:val="20"/>
        </w:rPr>
        <w:t>Ciência e Arte</w:t>
      </w:r>
      <w:r w:rsidR="00C303B1" w:rsidRPr="00A56539">
        <w:rPr>
          <w:rFonts w:ascii="Arial" w:hAnsi="Arial" w:cs="Arial"/>
          <w:bCs/>
          <w:sz w:val="20"/>
          <w:szCs w:val="20"/>
        </w:rPr>
        <w:t>.</w:t>
      </w:r>
    </w:p>
    <w:p w14:paraId="42601530" w14:textId="36F703EF" w:rsidR="00FC40EC" w:rsidRPr="00A56539" w:rsidRDefault="00FC40EC" w:rsidP="00413DB8">
      <w:pPr>
        <w:ind w:left="-567"/>
        <w:rPr>
          <w:rFonts w:ascii="Arial" w:hAnsi="Arial" w:cs="Arial"/>
          <w:bCs/>
          <w:sz w:val="20"/>
          <w:szCs w:val="20"/>
        </w:rPr>
      </w:pPr>
      <w:r w:rsidRPr="00A56539">
        <w:rPr>
          <w:rFonts w:ascii="Arial" w:hAnsi="Arial" w:cs="Arial"/>
          <w:bCs/>
          <w:sz w:val="20"/>
          <w:szCs w:val="20"/>
        </w:rPr>
        <w:t>Bibliografia básica:</w:t>
      </w:r>
    </w:p>
    <w:p w14:paraId="2B655D30" w14:textId="0A270ADE" w:rsidR="00FC6BD0" w:rsidRPr="00A56539" w:rsidRDefault="007C1D2A" w:rsidP="007B3EF3">
      <w:pPr>
        <w:ind w:left="-567"/>
        <w:rPr>
          <w:rFonts w:ascii="Arial" w:hAnsi="Arial" w:cs="Arial"/>
          <w:bCs/>
          <w:sz w:val="20"/>
          <w:szCs w:val="20"/>
        </w:rPr>
      </w:pPr>
      <w:r w:rsidRPr="00A56539">
        <w:rPr>
          <w:rFonts w:ascii="Arial" w:hAnsi="Arial" w:cs="Arial"/>
          <w:bCs/>
          <w:sz w:val="20"/>
          <w:szCs w:val="20"/>
        </w:rPr>
        <w:t>Aristóteles.</w:t>
      </w:r>
      <w:r w:rsidR="00C303B1" w:rsidRPr="00A56539">
        <w:rPr>
          <w:rFonts w:ascii="Arial" w:hAnsi="Arial" w:cs="Arial"/>
          <w:bCs/>
          <w:sz w:val="20"/>
          <w:szCs w:val="20"/>
        </w:rPr>
        <w:t xml:space="preserve"> </w:t>
      </w:r>
      <w:r w:rsidRPr="00A56539">
        <w:rPr>
          <w:rFonts w:ascii="Arial" w:hAnsi="Arial" w:cs="Arial"/>
          <w:bCs/>
          <w:sz w:val="20"/>
          <w:szCs w:val="20"/>
        </w:rPr>
        <w:t>Retórica. Várias edições.</w:t>
      </w:r>
    </w:p>
    <w:p w14:paraId="7E423DFE" w14:textId="085B8AFA" w:rsidR="005830E6" w:rsidRPr="00A56539" w:rsidRDefault="005830E6" w:rsidP="00413DB8">
      <w:pPr>
        <w:ind w:left="-567"/>
        <w:rPr>
          <w:rFonts w:ascii="Arial" w:hAnsi="Arial" w:cs="Arial"/>
          <w:bCs/>
          <w:sz w:val="20"/>
          <w:szCs w:val="20"/>
        </w:rPr>
      </w:pPr>
      <w:r w:rsidRPr="00A56539">
        <w:rPr>
          <w:rFonts w:ascii="Arial" w:hAnsi="Arial" w:cs="Arial"/>
          <w:bCs/>
          <w:sz w:val="20"/>
          <w:szCs w:val="20"/>
        </w:rPr>
        <w:t>Ginzburg, Carlo.</w:t>
      </w:r>
      <w:r w:rsidRPr="00A56539">
        <w:rPr>
          <w:rFonts w:ascii="Arial" w:hAnsi="Arial" w:cs="Arial"/>
          <w:bCs/>
          <w:i/>
          <w:iCs/>
          <w:sz w:val="20"/>
          <w:szCs w:val="20"/>
        </w:rPr>
        <w:t xml:space="preserve"> Relações de força: história, retórica e prova, </w:t>
      </w:r>
      <w:r w:rsidRPr="00A56539">
        <w:rPr>
          <w:rFonts w:ascii="Arial" w:hAnsi="Arial" w:cs="Arial"/>
          <w:bCs/>
          <w:sz w:val="20"/>
          <w:szCs w:val="20"/>
        </w:rPr>
        <w:t>São Paulo: Companhia das Letras, 2000.</w:t>
      </w:r>
    </w:p>
    <w:p w14:paraId="06DF0D59" w14:textId="77777777" w:rsidR="00A56539" w:rsidRPr="00A56539" w:rsidRDefault="00A56539" w:rsidP="00A56539">
      <w:pPr>
        <w:ind w:left="-567" w:right="-568"/>
        <w:jc w:val="left"/>
        <w:rPr>
          <w:rFonts w:ascii="Arial" w:hAnsi="Arial" w:cs="Arial"/>
          <w:bCs/>
          <w:sz w:val="20"/>
          <w:szCs w:val="20"/>
        </w:rPr>
      </w:pPr>
      <w:r w:rsidRPr="00A56539">
        <w:rPr>
          <w:rFonts w:ascii="Arial" w:hAnsi="Arial" w:cs="Arial"/>
          <w:bCs/>
          <w:sz w:val="20"/>
          <w:szCs w:val="20"/>
        </w:rPr>
        <w:t xml:space="preserve">Ginzburg, Carlo. Entrevista (conversa com Carlo Ginzburg, Estudos Históricos (FGV) </w:t>
      </w:r>
      <w:proofErr w:type="gramStart"/>
      <w:r w:rsidRPr="00A56539">
        <w:rPr>
          <w:rFonts w:ascii="Arial" w:hAnsi="Arial" w:cs="Arial"/>
          <w:bCs/>
          <w:sz w:val="20"/>
          <w:szCs w:val="20"/>
        </w:rPr>
        <w:t>fli.r</w:t>
      </w:r>
      <w:proofErr w:type="gramEnd"/>
      <w:r w:rsidRPr="00A56539">
        <w:rPr>
          <w:rFonts w:ascii="Arial" w:hAnsi="Arial" w:cs="Arial"/>
          <w:bCs/>
          <w:sz w:val="20"/>
          <w:szCs w:val="20"/>
        </w:rPr>
        <w:t xml:space="preserve">,6rico.r, Rio de Janeiro. vol. J, n. 6, 1990, p254 ·263. - </w:t>
      </w:r>
      <w:hyperlink r:id="rId5" w:history="1">
        <w:r w:rsidRPr="00A56539">
          <w:rPr>
            <w:rStyle w:val="Hyperlink"/>
            <w:rFonts w:ascii="Arial" w:hAnsi="Arial" w:cs="Arial"/>
            <w:bCs/>
            <w:sz w:val="20"/>
            <w:szCs w:val="20"/>
          </w:rPr>
          <w:t>http://bibliotecadigital.fgv.br/ojs/index.php/reh/article/viewFile/2300/1439</w:t>
        </w:r>
      </w:hyperlink>
    </w:p>
    <w:p w14:paraId="7A19FAED" w14:textId="77777777" w:rsidR="00A56539" w:rsidRPr="00A56539" w:rsidRDefault="005830E6" w:rsidP="00A56539">
      <w:pPr>
        <w:ind w:left="-567"/>
        <w:rPr>
          <w:rFonts w:ascii="Arial" w:hAnsi="Arial" w:cs="Arial"/>
          <w:bCs/>
          <w:sz w:val="20"/>
          <w:szCs w:val="20"/>
        </w:rPr>
      </w:pPr>
      <w:r w:rsidRPr="00A56539">
        <w:rPr>
          <w:rFonts w:ascii="Arial" w:hAnsi="Arial" w:cs="Arial"/>
          <w:bCs/>
          <w:sz w:val="20"/>
          <w:szCs w:val="20"/>
        </w:rPr>
        <w:t xml:space="preserve">Gramsci, Antônio. </w:t>
      </w:r>
      <w:r w:rsidRPr="00A56539">
        <w:rPr>
          <w:rFonts w:ascii="Arial" w:hAnsi="Arial" w:cs="Arial"/>
          <w:bCs/>
          <w:i/>
          <w:iCs/>
          <w:sz w:val="20"/>
          <w:szCs w:val="20"/>
        </w:rPr>
        <w:t>Os intelectuais e a organização da cultura</w:t>
      </w:r>
      <w:r w:rsidRPr="00A56539">
        <w:rPr>
          <w:rFonts w:ascii="Arial" w:hAnsi="Arial" w:cs="Arial"/>
          <w:bCs/>
          <w:sz w:val="20"/>
          <w:szCs w:val="20"/>
        </w:rPr>
        <w:t xml:space="preserve">, </w:t>
      </w:r>
      <w:r w:rsidR="00FC6BD0" w:rsidRPr="00A56539">
        <w:rPr>
          <w:rFonts w:ascii="Arial" w:hAnsi="Arial" w:cs="Arial"/>
          <w:bCs/>
          <w:sz w:val="20"/>
          <w:szCs w:val="20"/>
        </w:rPr>
        <w:t>Rio de Janeiro: Civilização Brasileira, 1968.</w:t>
      </w:r>
    </w:p>
    <w:p w14:paraId="3DC3E246" w14:textId="2AFF916E" w:rsidR="00A56539" w:rsidRPr="00A56539" w:rsidRDefault="00A56539" w:rsidP="00A56539">
      <w:pPr>
        <w:ind w:left="-567"/>
        <w:rPr>
          <w:rFonts w:ascii="Arial" w:hAnsi="Arial" w:cs="Arial"/>
          <w:bCs/>
          <w:sz w:val="20"/>
          <w:szCs w:val="20"/>
        </w:rPr>
      </w:pPr>
      <w:proofErr w:type="spellStart"/>
      <w:r w:rsidRPr="00A56539">
        <w:rPr>
          <w:rFonts w:ascii="Arial" w:hAnsi="Arial" w:cs="Arial"/>
          <w:bCs/>
          <w:sz w:val="20"/>
          <w:szCs w:val="20"/>
        </w:rPr>
        <w:t>Hartog</w:t>
      </w:r>
      <w:proofErr w:type="spellEnd"/>
      <w:r w:rsidRPr="00A56539">
        <w:rPr>
          <w:rFonts w:ascii="Arial" w:hAnsi="Arial" w:cs="Arial"/>
          <w:bCs/>
          <w:sz w:val="20"/>
          <w:szCs w:val="20"/>
        </w:rPr>
        <w:t xml:space="preserve">, François. Regime de Historicidade [Time, </w:t>
      </w:r>
      <w:proofErr w:type="spellStart"/>
      <w:r w:rsidRPr="00A56539">
        <w:rPr>
          <w:rFonts w:ascii="Arial" w:hAnsi="Arial" w:cs="Arial"/>
          <w:bCs/>
          <w:sz w:val="20"/>
          <w:szCs w:val="20"/>
        </w:rPr>
        <w:t>History</w:t>
      </w:r>
      <w:proofErr w:type="spellEnd"/>
      <w:r w:rsidRPr="00A5653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56539">
        <w:rPr>
          <w:rFonts w:ascii="Arial" w:hAnsi="Arial" w:cs="Arial"/>
          <w:bCs/>
          <w:sz w:val="20"/>
          <w:szCs w:val="20"/>
        </w:rPr>
        <w:t>and</w:t>
      </w:r>
      <w:proofErr w:type="spellEnd"/>
      <w:r w:rsidRPr="00A5653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56539">
        <w:rPr>
          <w:rFonts w:ascii="Arial" w:hAnsi="Arial" w:cs="Arial"/>
          <w:bCs/>
          <w:sz w:val="20"/>
          <w:szCs w:val="20"/>
        </w:rPr>
        <w:t>the</w:t>
      </w:r>
      <w:proofErr w:type="spellEnd"/>
      <w:r w:rsidRPr="00A5653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56539">
        <w:rPr>
          <w:rFonts w:ascii="Arial" w:hAnsi="Arial" w:cs="Arial"/>
          <w:bCs/>
          <w:sz w:val="20"/>
          <w:szCs w:val="20"/>
        </w:rPr>
        <w:t>writing</w:t>
      </w:r>
      <w:proofErr w:type="spellEnd"/>
      <w:r w:rsidRPr="00A5653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56539">
        <w:rPr>
          <w:rFonts w:ascii="Arial" w:hAnsi="Arial" w:cs="Arial"/>
          <w:bCs/>
          <w:sz w:val="20"/>
          <w:szCs w:val="20"/>
        </w:rPr>
        <w:t>of</w:t>
      </w:r>
      <w:proofErr w:type="spellEnd"/>
      <w:r w:rsidRPr="00A5653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56539">
        <w:rPr>
          <w:rFonts w:ascii="Arial" w:hAnsi="Arial" w:cs="Arial"/>
          <w:bCs/>
          <w:sz w:val="20"/>
          <w:szCs w:val="20"/>
        </w:rPr>
        <w:t>History</w:t>
      </w:r>
      <w:proofErr w:type="spellEnd"/>
      <w:r w:rsidRPr="00A56539">
        <w:rPr>
          <w:rFonts w:ascii="Arial" w:hAnsi="Arial" w:cs="Arial"/>
          <w:bCs/>
          <w:sz w:val="20"/>
          <w:szCs w:val="20"/>
        </w:rPr>
        <w:t xml:space="preserve"> - KVHAA </w:t>
      </w:r>
      <w:proofErr w:type="spellStart"/>
      <w:r w:rsidRPr="00A56539">
        <w:rPr>
          <w:rFonts w:ascii="Arial" w:hAnsi="Arial" w:cs="Arial"/>
          <w:bCs/>
          <w:sz w:val="20"/>
          <w:szCs w:val="20"/>
        </w:rPr>
        <w:t>Konferenser</w:t>
      </w:r>
      <w:proofErr w:type="spellEnd"/>
      <w:r w:rsidRPr="00A56539">
        <w:rPr>
          <w:rFonts w:ascii="Arial" w:hAnsi="Arial" w:cs="Arial"/>
          <w:bCs/>
          <w:sz w:val="20"/>
          <w:szCs w:val="20"/>
        </w:rPr>
        <w:t xml:space="preserve"> 37: 95-113 Stockholm 1996]. Disponível em: </w:t>
      </w:r>
      <w:hyperlink r:id="rId6" w:history="1">
        <w:r w:rsidRPr="00A56539">
          <w:rPr>
            <w:rStyle w:val="Hyperlink"/>
            <w:rFonts w:ascii="Arial" w:hAnsi="Arial" w:cs="Arial"/>
            <w:bCs/>
            <w:sz w:val="20"/>
            <w:szCs w:val="20"/>
          </w:rPr>
          <w:t>http://www.fflch.usp.br/dh/heros/excerpta/hartog/hartog.html</w:t>
        </w:r>
      </w:hyperlink>
    </w:p>
    <w:p w14:paraId="2E02BACB" w14:textId="51BC3ED9" w:rsidR="00A56539" w:rsidRPr="00A56539" w:rsidRDefault="00A56539" w:rsidP="00A56539">
      <w:pPr>
        <w:ind w:left="-567"/>
        <w:rPr>
          <w:rFonts w:ascii="Arial" w:hAnsi="Arial" w:cs="Arial"/>
          <w:bCs/>
          <w:sz w:val="20"/>
          <w:szCs w:val="20"/>
        </w:rPr>
      </w:pPr>
      <w:proofErr w:type="spellStart"/>
      <w:r w:rsidRPr="00A56539">
        <w:rPr>
          <w:rFonts w:ascii="Arial" w:hAnsi="Arial" w:cs="Arial"/>
          <w:bCs/>
          <w:sz w:val="20"/>
          <w:szCs w:val="20"/>
        </w:rPr>
        <w:t>Löwy</w:t>
      </w:r>
      <w:proofErr w:type="spellEnd"/>
      <w:r w:rsidRPr="00A56539">
        <w:rPr>
          <w:rFonts w:ascii="Arial" w:hAnsi="Arial" w:cs="Arial"/>
          <w:bCs/>
          <w:sz w:val="20"/>
          <w:szCs w:val="20"/>
        </w:rPr>
        <w:t xml:space="preserve">, Michel. O Anjo da História de Walter Benjamin, </w:t>
      </w:r>
      <w:r w:rsidRPr="00A56539">
        <w:rPr>
          <w:rFonts w:ascii="Arial" w:hAnsi="Arial" w:cs="Arial"/>
          <w:bCs/>
          <w:i/>
          <w:iCs/>
          <w:sz w:val="20"/>
          <w:szCs w:val="20"/>
        </w:rPr>
        <w:t>Estudos Avançados</w:t>
      </w:r>
      <w:r w:rsidRPr="00A56539">
        <w:rPr>
          <w:rFonts w:ascii="Arial" w:hAnsi="Arial" w:cs="Arial"/>
          <w:bCs/>
          <w:sz w:val="20"/>
          <w:szCs w:val="20"/>
        </w:rPr>
        <w:t>, vol.16 no.45, São Paulo May/</w:t>
      </w:r>
      <w:proofErr w:type="spellStart"/>
      <w:r w:rsidRPr="00A56539">
        <w:rPr>
          <w:rFonts w:ascii="Arial" w:hAnsi="Arial" w:cs="Arial"/>
          <w:bCs/>
          <w:sz w:val="20"/>
          <w:szCs w:val="20"/>
        </w:rPr>
        <w:t>Aug</w:t>
      </w:r>
      <w:proofErr w:type="spellEnd"/>
      <w:r w:rsidRPr="00A56539">
        <w:rPr>
          <w:rFonts w:ascii="Arial" w:hAnsi="Arial" w:cs="Arial"/>
          <w:bCs/>
          <w:sz w:val="20"/>
          <w:szCs w:val="20"/>
        </w:rPr>
        <w:t xml:space="preserve">. 2002. </w:t>
      </w:r>
    </w:p>
    <w:p w14:paraId="21D5290D" w14:textId="276DB64A" w:rsidR="007C1D2A" w:rsidRPr="00A56539" w:rsidRDefault="007C1D2A" w:rsidP="00A56539">
      <w:pPr>
        <w:ind w:left="-567"/>
        <w:rPr>
          <w:rFonts w:ascii="Arial" w:hAnsi="Arial" w:cs="Arial"/>
          <w:bCs/>
          <w:sz w:val="20"/>
          <w:szCs w:val="20"/>
        </w:rPr>
      </w:pPr>
      <w:proofErr w:type="spellStart"/>
      <w:r w:rsidRPr="00A56539">
        <w:rPr>
          <w:rFonts w:ascii="Arial" w:hAnsi="Arial" w:cs="Arial"/>
          <w:bCs/>
          <w:sz w:val="20"/>
          <w:szCs w:val="20"/>
        </w:rPr>
        <w:t>Michelet</w:t>
      </w:r>
      <w:proofErr w:type="spellEnd"/>
      <w:r w:rsidRPr="00A56539">
        <w:rPr>
          <w:rFonts w:ascii="Arial" w:hAnsi="Arial" w:cs="Arial"/>
          <w:bCs/>
          <w:sz w:val="20"/>
          <w:szCs w:val="20"/>
        </w:rPr>
        <w:t>, Jules</w:t>
      </w:r>
      <w:r w:rsidRPr="00A56539">
        <w:rPr>
          <w:rFonts w:ascii="Arial" w:hAnsi="Arial" w:cs="Arial"/>
          <w:bCs/>
          <w:i/>
          <w:iCs/>
          <w:sz w:val="20"/>
          <w:szCs w:val="20"/>
        </w:rPr>
        <w:t>. Joana D´Arc</w:t>
      </w:r>
      <w:r w:rsidRPr="00A56539">
        <w:rPr>
          <w:rFonts w:ascii="Arial" w:hAnsi="Arial" w:cs="Arial"/>
          <w:bCs/>
          <w:sz w:val="20"/>
          <w:szCs w:val="20"/>
        </w:rPr>
        <w:t>, São Paulo: Imaginário/Polis, 1995.</w:t>
      </w:r>
    </w:p>
    <w:p w14:paraId="5AD0A5A7" w14:textId="68E30575" w:rsidR="00413DB8" w:rsidRPr="00A56539" w:rsidRDefault="00413DB8" w:rsidP="00A56539">
      <w:pPr>
        <w:ind w:left="-567"/>
        <w:rPr>
          <w:rFonts w:ascii="Arial" w:hAnsi="Arial" w:cs="Arial"/>
          <w:bCs/>
          <w:sz w:val="20"/>
          <w:szCs w:val="20"/>
        </w:rPr>
      </w:pPr>
      <w:proofErr w:type="spellStart"/>
      <w:r w:rsidRPr="00A56539">
        <w:rPr>
          <w:rFonts w:ascii="Arial" w:hAnsi="Arial" w:cs="Arial"/>
          <w:bCs/>
          <w:sz w:val="20"/>
          <w:szCs w:val="20"/>
        </w:rPr>
        <w:t>Momigliano</w:t>
      </w:r>
      <w:proofErr w:type="spellEnd"/>
      <w:r w:rsidR="005830E6" w:rsidRPr="00A56539">
        <w:rPr>
          <w:rFonts w:ascii="Arial" w:hAnsi="Arial" w:cs="Arial"/>
          <w:bCs/>
          <w:sz w:val="20"/>
          <w:szCs w:val="20"/>
        </w:rPr>
        <w:t>, Arnaldo</w:t>
      </w:r>
      <w:r w:rsidR="005830E6" w:rsidRPr="00A56539">
        <w:rPr>
          <w:rFonts w:ascii="Arial" w:hAnsi="Arial" w:cs="Arial"/>
          <w:bCs/>
          <w:i/>
          <w:iCs/>
          <w:sz w:val="20"/>
          <w:szCs w:val="20"/>
        </w:rPr>
        <w:t>. As raízes clássicas da historiografia moderna</w:t>
      </w:r>
      <w:r w:rsidR="00FC6BD0" w:rsidRPr="00A56539">
        <w:rPr>
          <w:rFonts w:ascii="Arial" w:hAnsi="Arial" w:cs="Arial"/>
          <w:bCs/>
          <w:sz w:val="20"/>
          <w:szCs w:val="20"/>
        </w:rPr>
        <w:t>,</w:t>
      </w:r>
      <w:r w:rsidR="005830E6" w:rsidRPr="00A56539">
        <w:rPr>
          <w:rFonts w:ascii="Arial" w:hAnsi="Arial" w:cs="Arial"/>
          <w:bCs/>
          <w:sz w:val="20"/>
          <w:szCs w:val="20"/>
        </w:rPr>
        <w:t xml:space="preserve"> São Paulo: </w:t>
      </w:r>
      <w:proofErr w:type="spellStart"/>
      <w:r w:rsidR="005830E6" w:rsidRPr="00A56539">
        <w:rPr>
          <w:rFonts w:ascii="Arial" w:hAnsi="Arial" w:cs="Arial"/>
          <w:bCs/>
          <w:sz w:val="20"/>
          <w:szCs w:val="20"/>
        </w:rPr>
        <w:t>EdUNESP</w:t>
      </w:r>
      <w:proofErr w:type="spellEnd"/>
      <w:r w:rsidR="005830E6" w:rsidRPr="00A56539">
        <w:rPr>
          <w:rFonts w:ascii="Arial" w:hAnsi="Arial" w:cs="Arial"/>
          <w:bCs/>
          <w:sz w:val="20"/>
          <w:szCs w:val="20"/>
        </w:rPr>
        <w:t>, 2019.</w:t>
      </w:r>
    </w:p>
    <w:p w14:paraId="71E6B0AA" w14:textId="77777777" w:rsidR="00A56539" w:rsidRPr="00A56539" w:rsidRDefault="00FC40EC" w:rsidP="00A56539">
      <w:pPr>
        <w:spacing w:line="276" w:lineRule="auto"/>
        <w:ind w:left="-567" w:right="-568"/>
        <w:rPr>
          <w:rFonts w:ascii="Arial" w:hAnsi="Arial" w:cs="Arial"/>
          <w:bCs/>
          <w:sz w:val="20"/>
          <w:szCs w:val="20"/>
        </w:rPr>
      </w:pPr>
      <w:proofErr w:type="spellStart"/>
      <w:r w:rsidRPr="00A56539">
        <w:rPr>
          <w:rFonts w:ascii="Arial" w:hAnsi="Arial" w:cs="Arial"/>
          <w:bCs/>
          <w:sz w:val="20"/>
          <w:szCs w:val="20"/>
        </w:rPr>
        <w:t>Schorske</w:t>
      </w:r>
      <w:proofErr w:type="spellEnd"/>
      <w:r w:rsidRPr="00A56539">
        <w:rPr>
          <w:rFonts w:ascii="Arial" w:hAnsi="Arial" w:cs="Arial"/>
          <w:bCs/>
          <w:sz w:val="20"/>
          <w:szCs w:val="20"/>
        </w:rPr>
        <w:t xml:space="preserve">, Carl. </w:t>
      </w:r>
      <w:r w:rsidRPr="00A56539">
        <w:rPr>
          <w:rFonts w:ascii="Arial" w:hAnsi="Arial" w:cs="Arial"/>
          <w:bCs/>
          <w:i/>
          <w:sz w:val="20"/>
          <w:szCs w:val="20"/>
        </w:rPr>
        <w:t>Pensando com a História. Indagações na passagem para o modernismo</w:t>
      </w:r>
      <w:r w:rsidRPr="00A56539">
        <w:rPr>
          <w:rFonts w:ascii="Arial" w:hAnsi="Arial" w:cs="Arial"/>
          <w:bCs/>
          <w:sz w:val="20"/>
          <w:szCs w:val="20"/>
        </w:rPr>
        <w:t>, São Paulo: Companhia das Letras, 2000.</w:t>
      </w:r>
    </w:p>
    <w:p w14:paraId="113762A0" w14:textId="77777777" w:rsidR="00A56539" w:rsidRPr="00A56539" w:rsidRDefault="00A56539" w:rsidP="00A56539">
      <w:pPr>
        <w:ind w:left="-567" w:right="-568"/>
        <w:jc w:val="left"/>
        <w:rPr>
          <w:rFonts w:ascii="Arial" w:hAnsi="Arial" w:cs="Arial"/>
          <w:bCs/>
          <w:sz w:val="20"/>
          <w:szCs w:val="20"/>
        </w:rPr>
      </w:pPr>
      <w:r w:rsidRPr="00A56539">
        <w:rPr>
          <w:rFonts w:ascii="Arial" w:hAnsi="Arial" w:cs="Arial"/>
          <w:bCs/>
          <w:sz w:val="20"/>
          <w:szCs w:val="20"/>
        </w:rPr>
        <w:t xml:space="preserve">Thompson, E. P. Tempo, disciplina de trabalho e o capitalismo industrial, In </w:t>
      </w:r>
      <w:r w:rsidRPr="00A56539">
        <w:rPr>
          <w:rFonts w:ascii="Arial" w:hAnsi="Arial" w:cs="Arial"/>
          <w:bCs/>
          <w:i/>
          <w:iCs/>
          <w:sz w:val="20"/>
          <w:szCs w:val="20"/>
        </w:rPr>
        <w:t>Costumes em Comum</w:t>
      </w:r>
      <w:r w:rsidRPr="00A56539">
        <w:rPr>
          <w:rFonts w:ascii="Arial" w:hAnsi="Arial" w:cs="Arial"/>
          <w:bCs/>
          <w:sz w:val="20"/>
          <w:szCs w:val="20"/>
        </w:rPr>
        <w:t>, SP: Companhia das Letras.</w:t>
      </w:r>
    </w:p>
    <w:p w14:paraId="152D92D1" w14:textId="7A971617" w:rsidR="00FC40EC" w:rsidRPr="00A56539" w:rsidRDefault="00FC40EC" w:rsidP="00A56539">
      <w:pPr>
        <w:ind w:left="-567" w:right="-568"/>
        <w:jc w:val="left"/>
        <w:rPr>
          <w:rFonts w:ascii="Arial" w:hAnsi="Arial" w:cs="Arial"/>
          <w:bCs/>
          <w:sz w:val="20"/>
          <w:szCs w:val="20"/>
        </w:rPr>
      </w:pPr>
      <w:r w:rsidRPr="00A56539">
        <w:rPr>
          <w:rFonts w:ascii="Arial" w:hAnsi="Arial" w:cs="Arial"/>
          <w:bCs/>
          <w:sz w:val="20"/>
          <w:szCs w:val="20"/>
        </w:rPr>
        <w:t xml:space="preserve">Todorov, </w:t>
      </w:r>
      <w:proofErr w:type="spellStart"/>
      <w:r w:rsidRPr="00A56539">
        <w:rPr>
          <w:rFonts w:ascii="Arial" w:hAnsi="Arial" w:cs="Arial"/>
          <w:bCs/>
          <w:sz w:val="20"/>
          <w:szCs w:val="20"/>
        </w:rPr>
        <w:t>Tzvetan</w:t>
      </w:r>
      <w:proofErr w:type="spellEnd"/>
      <w:r w:rsidRPr="00A56539">
        <w:rPr>
          <w:rFonts w:ascii="Arial" w:hAnsi="Arial" w:cs="Arial"/>
          <w:bCs/>
          <w:sz w:val="20"/>
          <w:szCs w:val="20"/>
        </w:rPr>
        <w:t xml:space="preserve">. “As ciências morais e políticas”, In </w:t>
      </w:r>
      <w:r w:rsidRPr="00A56539">
        <w:rPr>
          <w:rFonts w:ascii="Arial" w:hAnsi="Arial" w:cs="Arial"/>
          <w:bCs/>
          <w:i/>
          <w:iCs/>
          <w:sz w:val="20"/>
          <w:szCs w:val="20"/>
        </w:rPr>
        <w:t>As morais da História</w:t>
      </w:r>
      <w:r w:rsidRPr="00A56539">
        <w:rPr>
          <w:rFonts w:ascii="Arial" w:hAnsi="Arial" w:cs="Arial"/>
          <w:bCs/>
          <w:sz w:val="20"/>
          <w:szCs w:val="20"/>
        </w:rPr>
        <w:t>, Lisboa: Publicações Europa-América, 1992.</w:t>
      </w:r>
    </w:p>
    <w:p w14:paraId="7E4955E6" w14:textId="6C5A1F65" w:rsidR="00A27302" w:rsidRPr="00A56539" w:rsidRDefault="00A27302" w:rsidP="00A56539">
      <w:pPr>
        <w:spacing w:line="276" w:lineRule="auto"/>
        <w:ind w:left="-567" w:right="-568"/>
        <w:rPr>
          <w:rFonts w:ascii="Arial" w:hAnsi="Arial" w:cs="Arial"/>
          <w:bCs/>
          <w:sz w:val="20"/>
          <w:szCs w:val="20"/>
        </w:rPr>
      </w:pPr>
      <w:r w:rsidRPr="00A56539">
        <w:rPr>
          <w:rFonts w:ascii="Arial" w:hAnsi="Arial" w:cs="Arial"/>
          <w:bCs/>
          <w:sz w:val="20"/>
          <w:szCs w:val="20"/>
        </w:rPr>
        <w:t xml:space="preserve">Tucídides. </w:t>
      </w:r>
      <w:r w:rsidRPr="00A56539">
        <w:rPr>
          <w:rFonts w:ascii="Arial" w:hAnsi="Arial" w:cs="Arial"/>
          <w:bCs/>
          <w:i/>
          <w:iCs/>
          <w:sz w:val="20"/>
          <w:szCs w:val="20"/>
        </w:rPr>
        <w:t>História da Guerra do Peloponeso</w:t>
      </w:r>
      <w:r w:rsidRPr="00A56539">
        <w:rPr>
          <w:rFonts w:ascii="Arial" w:hAnsi="Arial" w:cs="Arial"/>
          <w:bCs/>
          <w:sz w:val="20"/>
          <w:szCs w:val="20"/>
        </w:rPr>
        <w:t xml:space="preserve">, Brasília: </w:t>
      </w:r>
      <w:proofErr w:type="spellStart"/>
      <w:r w:rsidRPr="00A56539">
        <w:rPr>
          <w:rFonts w:ascii="Arial" w:hAnsi="Arial" w:cs="Arial"/>
          <w:bCs/>
          <w:sz w:val="20"/>
          <w:szCs w:val="20"/>
        </w:rPr>
        <w:t>EdUNB</w:t>
      </w:r>
      <w:proofErr w:type="spellEnd"/>
      <w:r w:rsidRPr="00A56539">
        <w:rPr>
          <w:rFonts w:ascii="Arial" w:hAnsi="Arial" w:cs="Arial"/>
          <w:bCs/>
          <w:sz w:val="20"/>
          <w:szCs w:val="20"/>
        </w:rPr>
        <w:t>.</w:t>
      </w:r>
    </w:p>
    <w:p w14:paraId="58735BB4" w14:textId="77777777" w:rsidR="00A56539" w:rsidRDefault="00A56539" w:rsidP="00A56539">
      <w:pPr>
        <w:spacing w:line="276" w:lineRule="auto"/>
        <w:ind w:left="0" w:right="-568"/>
        <w:rPr>
          <w:rFonts w:ascii="Arial" w:hAnsi="Arial" w:cs="Arial"/>
          <w:bCs/>
          <w:sz w:val="20"/>
          <w:szCs w:val="20"/>
        </w:rPr>
      </w:pPr>
    </w:p>
    <w:p w14:paraId="56D23039" w14:textId="633161B1" w:rsidR="00D6177C" w:rsidRPr="005830E6" w:rsidRDefault="00FC40EC" w:rsidP="00C34D69">
      <w:pPr>
        <w:ind w:left="-567"/>
        <w:rPr>
          <w:rFonts w:ascii="Arial" w:hAnsi="Arial"/>
          <w:b/>
          <w:bCs/>
          <w:sz w:val="20"/>
          <w:szCs w:val="20"/>
        </w:rPr>
      </w:pPr>
      <w:r w:rsidRPr="00C303B1">
        <w:rPr>
          <w:rFonts w:ascii="Arial" w:hAnsi="Arial" w:cs="Arial"/>
          <w:b/>
          <w:sz w:val="20"/>
          <w:szCs w:val="20"/>
        </w:rPr>
        <w:t>[Bibliografia complementar será indicada ao longo do semestre].</w:t>
      </w:r>
    </w:p>
    <w:p w14:paraId="38833BE8" w14:textId="225FF8A2" w:rsidR="00FC40EC" w:rsidRPr="005830E6" w:rsidRDefault="00FC40EC" w:rsidP="00FC40EC">
      <w:pPr>
        <w:ind w:left="-567"/>
        <w:rPr>
          <w:rFonts w:ascii="Arial" w:hAnsi="Arial"/>
          <w:bCs/>
          <w:sz w:val="20"/>
          <w:szCs w:val="20"/>
        </w:rPr>
      </w:pPr>
      <w:r w:rsidRPr="005830E6">
        <w:rPr>
          <w:rFonts w:ascii="Arial" w:hAnsi="Arial"/>
          <w:b/>
          <w:bCs/>
          <w:sz w:val="20"/>
          <w:szCs w:val="20"/>
        </w:rPr>
        <w:t>Avaliação:</w:t>
      </w:r>
      <w:r w:rsidRPr="005830E6">
        <w:rPr>
          <w:rFonts w:ascii="Arial" w:hAnsi="Arial"/>
          <w:bCs/>
          <w:sz w:val="20"/>
          <w:szCs w:val="20"/>
        </w:rPr>
        <w:t xml:space="preserve"> média aritmética de duas notas:</w:t>
      </w:r>
    </w:p>
    <w:p w14:paraId="1D9E094D" w14:textId="77777777" w:rsidR="00FC40EC" w:rsidRPr="005830E6" w:rsidRDefault="00FC40EC" w:rsidP="00FC40EC">
      <w:pPr>
        <w:numPr>
          <w:ilvl w:val="0"/>
          <w:numId w:val="3"/>
        </w:numPr>
        <w:ind w:left="-567" w:right="0" w:firstLine="567"/>
        <w:rPr>
          <w:rFonts w:ascii="Arial" w:hAnsi="Arial"/>
          <w:bCs/>
          <w:sz w:val="20"/>
          <w:szCs w:val="20"/>
        </w:rPr>
      </w:pPr>
      <w:r w:rsidRPr="005830E6">
        <w:rPr>
          <w:rFonts w:ascii="Arial" w:hAnsi="Arial"/>
          <w:bCs/>
          <w:sz w:val="20"/>
          <w:szCs w:val="20"/>
        </w:rPr>
        <w:t>Prova Escrita;</w:t>
      </w:r>
    </w:p>
    <w:p w14:paraId="324CDD00" w14:textId="3A63E989" w:rsidR="00FC40EC" w:rsidRPr="00C303B1" w:rsidRDefault="00FC40EC" w:rsidP="000B5644">
      <w:pPr>
        <w:numPr>
          <w:ilvl w:val="0"/>
          <w:numId w:val="3"/>
        </w:numPr>
        <w:ind w:left="-567" w:right="-568" w:firstLine="567"/>
        <w:rPr>
          <w:sz w:val="24"/>
          <w:szCs w:val="24"/>
        </w:rPr>
      </w:pPr>
      <w:r w:rsidRPr="00C303B1">
        <w:rPr>
          <w:rFonts w:ascii="Arial" w:hAnsi="Arial"/>
          <w:bCs/>
          <w:sz w:val="20"/>
          <w:szCs w:val="20"/>
        </w:rPr>
        <w:t>Trabalho em grupo sobre temas relacionados à bibliografia da disciplina.</w:t>
      </w:r>
      <w:r w:rsidRPr="00C303B1">
        <w:rPr>
          <w:sz w:val="20"/>
          <w:szCs w:val="20"/>
        </w:rPr>
        <w:t xml:space="preserve"> </w:t>
      </w:r>
    </w:p>
    <w:sectPr w:rsidR="00FC40EC" w:rsidRPr="00C303B1" w:rsidSect="001B4F30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5293F"/>
    <w:multiLevelType w:val="hybridMultilevel"/>
    <w:tmpl w:val="757A6E54"/>
    <w:lvl w:ilvl="0" w:tplc="2A50BF9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0360FF8"/>
    <w:multiLevelType w:val="hybridMultilevel"/>
    <w:tmpl w:val="846A58A6"/>
    <w:lvl w:ilvl="0" w:tplc="13CCF88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22A3103E"/>
    <w:multiLevelType w:val="hybridMultilevel"/>
    <w:tmpl w:val="0C94DDCE"/>
    <w:lvl w:ilvl="0" w:tplc="BA3C041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38705B2B"/>
    <w:multiLevelType w:val="hybridMultilevel"/>
    <w:tmpl w:val="D3F295D0"/>
    <w:lvl w:ilvl="0" w:tplc="1CFC6A4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45922F56"/>
    <w:multiLevelType w:val="hybridMultilevel"/>
    <w:tmpl w:val="3E6C416A"/>
    <w:lvl w:ilvl="0" w:tplc="19F08AD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51671D01"/>
    <w:multiLevelType w:val="hybridMultilevel"/>
    <w:tmpl w:val="16ECAB8A"/>
    <w:lvl w:ilvl="0" w:tplc="D0F85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F60597"/>
    <w:multiLevelType w:val="hybridMultilevel"/>
    <w:tmpl w:val="7CC05EB2"/>
    <w:lvl w:ilvl="0" w:tplc="87B0EC3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5753432D"/>
    <w:multiLevelType w:val="hybridMultilevel"/>
    <w:tmpl w:val="ABC64422"/>
    <w:lvl w:ilvl="0" w:tplc="83F85D7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867565788">
    <w:abstractNumId w:val="3"/>
  </w:num>
  <w:num w:numId="2" w16cid:durableId="788084739">
    <w:abstractNumId w:val="1"/>
  </w:num>
  <w:num w:numId="3" w16cid:durableId="2061705741">
    <w:abstractNumId w:val="5"/>
  </w:num>
  <w:num w:numId="4" w16cid:durableId="1488401161">
    <w:abstractNumId w:val="4"/>
  </w:num>
  <w:num w:numId="5" w16cid:durableId="1451164736">
    <w:abstractNumId w:val="7"/>
  </w:num>
  <w:num w:numId="6" w16cid:durableId="903950834">
    <w:abstractNumId w:val="6"/>
  </w:num>
  <w:num w:numId="7" w16cid:durableId="1250230934">
    <w:abstractNumId w:val="2"/>
  </w:num>
  <w:num w:numId="8" w16cid:durableId="278074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794"/>
    <w:rsid w:val="00005FFE"/>
    <w:rsid w:val="000514B0"/>
    <w:rsid w:val="000C32B3"/>
    <w:rsid w:val="0013696D"/>
    <w:rsid w:val="001B4A93"/>
    <w:rsid w:val="001B4F30"/>
    <w:rsid w:val="00294FD1"/>
    <w:rsid w:val="00413DB8"/>
    <w:rsid w:val="005425F2"/>
    <w:rsid w:val="005830E6"/>
    <w:rsid w:val="00790131"/>
    <w:rsid w:val="007B3EF3"/>
    <w:rsid w:val="007C1D2A"/>
    <w:rsid w:val="007E6FA1"/>
    <w:rsid w:val="00931BF9"/>
    <w:rsid w:val="009B2E3D"/>
    <w:rsid w:val="009C0F29"/>
    <w:rsid w:val="00A27302"/>
    <w:rsid w:val="00A56539"/>
    <w:rsid w:val="00A94794"/>
    <w:rsid w:val="00AF3C2E"/>
    <w:rsid w:val="00B05CD3"/>
    <w:rsid w:val="00C303B1"/>
    <w:rsid w:val="00C34D69"/>
    <w:rsid w:val="00D6177C"/>
    <w:rsid w:val="00E70D1D"/>
    <w:rsid w:val="00EC6598"/>
    <w:rsid w:val="00F30FD1"/>
    <w:rsid w:val="00F37330"/>
    <w:rsid w:val="00FC40EC"/>
    <w:rsid w:val="00FC6BD0"/>
    <w:rsid w:val="00FD43B2"/>
    <w:rsid w:val="00FF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BF7EC"/>
  <w15:chartTrackingRefBased/>
  <w15:docId w15:val="{8F6E80A2-758F-4E2F-8849-B0A97329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-210" w:right="-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C40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FC40EC"/>
    <w:pPr>
      <w:keepNext/>
      <w:ind w:left="0" w:right="0"/>
      <w:jc w:val="left"/>
      <w:outlineLvl w:val="2"/>
    </w:pPr>
    <w:rPr>
      <w:rFonts w:ascii="Arial" w:eastAsia="Times New Roman" w:hAnsi="Arial" w:cs="Times New Roman"/>
      <w:b/>
      <w:sz w:val="2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FC40EC"/>
    <w:rPr>
      <w:rFonts w:ascii="Arial" w:eastAsia="Times New Roman" w:hAnsi="Arial" w:cs="Times New Roman"/>
      <w:b/>
      <w:sz w:val="20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C40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semiHidden/>
    <w:rsid w:val="00FC40EC"/>
    <w:pPr>
      <w:ind w:left="0" w:right="0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FC40EC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C40EC"/>
    <w:pPr>
      <w:spacing w:after="160" w:line="259" w:lineRule="auto"/>
      <w:ind w:left="720" w:right="0"/>
      <w:contextualSpacing/>
      <w:jc w:val="left"/>
    </w:pPr>
  </w:style>
  <w:style w:type="character" w:customStyle="1" w:styleId="a-size-large">
    <w:name w:val="a-size-large"/>
    <w:basedOn w:val="Fontepargpadro"/>
    <w:rsid w:val="00FC40EC"/>
  </w:style>
  <w:style w:type="character" w:styleId="Hyperlink">
    <w:name w:val="Hyperlink"/>
    <w:uiPriority w:val="99"/>
    <w:unhideWhenUsed/>
    <w:rsid w:val="00A565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3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flch.usp.br/dh/heros/excerpta/hartog/hartog.html" TargetMode="External"/><Relationship Id="rId5" Type="http://schemas.openxmlformats.org/officeDocument/2006/relationships/hyperlink" Target="http://bibliotecadigital.fgv.br/ojs/index.php/reh/article/viewFile/2300/14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Gizlene Neder</dc:creator>
  <cp:keywords/>
  <dc:description/>
  <cp:lastModifiedBy>Gizlene Neder</cp:lastModifiedBy>
  <cp:revision>2</cp:revision>
  <cp:lastPrinted>2023-04-05T18:04:00Z</cp:lastPrinted>
  <dcterms:created xsi:type="dcterms:W3CDTF">2023-07-11T19:57:00Z</dcterms:created>
  <dcterms:modified xsi:type="dcterms:W3CDTF">2023-07-11T19:57:00Z</dcterms:modified>
</cp:coreProperties>
</file>