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  <w:lang w:val="pt-PT"/>
        </w:rPr>
        <w:t>UFF/IHT/PPGH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  <w:lang w:val="pt-PT"/>
        </w:rPr>
        <w:t>Laborat</w:t>
      </w:r>
      <w:r>
        <w:rPr>
          <w:rFonts w:ascii="Avenir Book" w:hAnsi="Avenir Book" w:hint="default"/>
          <w:rtl w:val="0"/>
          <w:lang w:val="pt-PT"/>
        </w:rPr>
        <w:t>ó</w:t>
      </w:r>
      <w:r>
        <w:rPr>
          <w:rFonts w:ascii="Avenir Book" w:hAnsi="Avenir Book"/>
          <w:rtl w:val="0"/>
          <w:lang w:val="pt-PT"/>
        </w:rPr>
        <w:t xml:space="preserve">rio de Ensino e Pesquisa </w:t>
      </w:r>
      <w:r>
        <w:rPr>
          <w:rFonts w:ascii="Avenir Book" w:hAnsi="Avenir Book"/>
          <w:rtl w:val="0"/>
          <w:lang w:val="pt-PT"/>
        </w:rPr>
        <w:t>II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  <w:lang w:val="pt-PT"/>
        </w:rPr>
        <w:t>Prof</w:t>
      </w:r>
      <w:r>
        <w:rPr>
          <w:rFonts w:ascii="Avenir Book" w:hAnsi="Avenir Book" w:hint="default"/>
          <w:rtl w:val="0"/>
          <w:lang w:val="pt-PT"/>
        </w:rPr>
        <w:t xml:space="preserve">ª </w:t>
      </w:r>
      <w:r>
        <w:rPr>
          <w:rFonts w:ascii="Avenir Book" w:hAnsi="Avenir Book"/>
          <w:rtl w:val="0"/>
          <w:lang w:val="pt-PT"/>
        </w:rPr>
        <w:t>Ana Maria Mauad.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rPr>
          <w:rFonts w:ascii="Avenir Book" w:cs="Avenir Book" w:hAnsi="Avenir Book" w:eastAsia="Avenir Book"/>
        </w:rPr>
      </w:pPr>
    </w:p>
    <w:p>
      <w:pPr>
        <w:pStyle w:val="Padrão A"/>
        <w:spacing w:before="0" w:line="240" w:lineRule="auto"/>
        <w:jc w:val="both"/>
        <w:rPr>
          <w:rFonts w:ascii="Avenir Heavy" w:cs="Avenir Heavy" w:hAnsi="Avenir Heavy" w:eastAsia="Avenir Heavy"/>
          <w:sz w:val="22"/>
          <w:szCs w:val="22"/>
        </w:rPr>
      </w:pPr>
      <w:r>
        <w:rPr>
          <w:rFonts w:ascii="Avenir Heavy" w:hAnsi="Avenir Heavy"/>
          <w:sz w:val="22"/>
          <w:szCs w:val="22"/>
          <w:rtl w:val="0"/>
          <w:lang w:val="pt-PT"/>
        </w:rPr>
        <w:t>Fotografias na hist</w:t>
      </w:r>
      <w:r>
        <w:rPr>
          <w:rFonts w:ascii="Avenir Heavy" w:hAnsi="Avenir Heavy" w:hint="default"/>
          <w:sz w:val="22"/>
          <w:szCs w:val="22"/>
          <w:rtl w:val="0"/>
          <w:lang w:val="pt-PT"/>
        </w:rPr>
        <w:t>ó</w:t>
      </w:r>
      <w:r>
        <w:rPr>
          <w:rFonts w:ascii="Avenir Heavy" w:hAnsi="Avenir Heavy"/>
          <w:sz w:val="22"/>
          <w:szCs w:val="22"/>
          <w:rtl w:val="0"/>
          <w:lang w:val="pt-PT"/>
        </w:rPr>
        <w:t>ria: do objeto de pesquisa ao recurso did</w:t>
      </w:r>
      <w:r>
        <w:rPr>
          <w:rFonts w:ascii="Avenir Heavy" w:hAnsi="Avenir Heavy" w:hint="default"/>
          <w:sz w:val="22"/>
          <w:szCs w:val="22"/>
          <w:rtl w:val="0"/>
          <w:lang w:val="pt-PT"/>
        </w:rPr>
        <w:t>á</w:t>
      </w:r>
      <w:r>
        <w:rPr>
          <w:rFonts w:ascii="Avenir Heavy" w:hAnsi="Avenir Heavy"/>
          <w:sz w:val="22"/>
          <w:szCs w:val="22"/>
          <w:rtl w:val="0"/>
          <w:lang w:val="pt-PT"/>
        </w:rPr>
        <w:t>tico</w:t>
      </w:r>
      <w:r>
        <w:rPr>
          <w:rFonts w:ascii="Avenir Heavy" w:hAnsi="Avenir Heavy"/>
          <w:sz w:val="22"/>
          <w:szCs w:val="22"/>
          <w:rtl w:val="0"/>
          <w:lang w:val="pt-PT"/>
        </w:rPr>
        <w:t>.</w:t>
      </w:r>
    </w:p>
    <w:p>
      <w:pPr>
        <w:pStyle w:val="Padrão A"/>
        <w:spacing w:before="0" w:line="240" w:lineRule="auto"/>
        <w:jc w:val="both"/>
        <w:rPr>
          <w:rFonts w:ascii="Avenir Heavy" w:cs="Avenir Heavy" w:hAnsi="Avenir Heavy" w:eastAsia="Avenir Heavy"/>
          <w:sz w:val="22"/>
          <w:szCs w:val="22"/>
        </w:rPr>
      </w:pP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  <w:smallCaps w:val="1"/>
          <w:sz w:val="22"/>
          <w:szCs w:val="22"/>
        </w:rPr>
      </w:pPr>
      <w:r>
        <w:rPr>
          <w:rFonts w:ascii="Avenir Book" w:hAnsi="Avenir Book"/>
          <w:smallCaps w:val="1"/>
          <w:sz w:val="22"/>
          <w:szCs w:val="22"/>
          <w:rtl w:val="0"/>
          <w:lang w:val="pt-PT"/>
        </w:rPr>
        <w:t>Ementa:</w:t>
      </w: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pt-PT"/>
        </w:rPr>
        <w:t>Hist</w:t>
      </w:r>
      <w:r>
        <w:rPr>
          <w:rFonts w:ascii="Avenir Book" w:hAnsi="Avenir Book" w:hint="default"/>
          <w:sz w:val="22"/>
          <w:szCs w:val="22"/>
          <w:rtl w:val="0"/>
          <w:lang w:val="es-ES_tradnl"/>
        </w:rPr>
        <w:t>ó</w:t>
      </w:r>
      <w:r>
        <w:rPr>
          <w:rFonts w:ascii="Avenir Book" w:hAnsi="Avenir Book"/>
          <w:sz w:val="22"/>
          <w:szCs w:val="22"/>
          <w:rtl w:val="0"/>
          <w:lang w:val="pt-PT"/>
        </w:rPr>
        <w:t>ria e Linguagens; especificidade das linguagens e testemunhos hist</w:t>
      </w:r>
      <w:r>
        <w:rPr>
          <w:rFonts w:ascii="Avenir Book" w:hAnsi="Avenir Book" w:hint="default"/>
          <w:sz w:val="22"/>
          <w:szCs w:val="22"/>
          <w:rtl w:val="0"/>
          <w:lang w:val="es-ES_tradnl"/>
        </w:rPr>
        <w:t>ó</w:t>
      </w:r>
      <w:r>
        <w:rPr>
          <w:rFonts w:ascii="Avenir Book" w:hAnsi="Avenir Book"/>
          <w:sz w:val="22"/>
          <w:szCs w:val="22"/>
          <w:rtl w:val="0"/>
          <w:lang w:val="pt-PT"/>
        </w:rPr>
        <w:t>ricos (fontes visuais, orais, sonoras e textuais, digitais, patrim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ô</w:t>
      </w:r>
      <w:r>
        <w:rPr>
          <w:rFonts w:ascii="Avenir Book" w:hAnsi="Avenir Book"/>
          <w:sz w:val="22"/>
          <w:szCs w:val="22"/>
          <w:rtl w:val="0"/>
          <w:lang w:val="pt-PT"/>
        </w:rPr>
        <w:t>nio material e imaterial); exerc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í</w:t>
      </w:r>
      <w:r>
        <w:rPr>
          <w:rFonts w:ascii="Avenir Book" w:hAnsi="Avenir Book"/>
          <w:sz w:val="22"/>
          <w:szCs w:val="22"/>
          <w:rtl w:val="0"/>
          <w:lang w:val="pt-PT"/>
        </w:rPr>
        <w:t>cios pr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á</w:t>
      </w:r>
      <w:r>
        <w:rPr>
          <w:rFonts w:ascii="Avenir Book" w:hAnsi="Avenir Book"/>
          <w:sz w:val="22"/>
          <w:szCs w:val="22"/>
          <w:rtl w:val="0"/>
          <w:lang w:val="pt-PT"/>
        </w:rPr>
        <w:t>ticos de an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á</w:t>
      </w:r>
      <w:r>
        <w:rPr>
          <w:rFonts w:ascii="Avenir Book" w:hAnsi="Avenir Book"/>
          <w:sz w:val="22"/>
          <w:szCs w:val="22"/>
          <w:rtl w:val="0"/>
          <w:lang w:val="pt-PT"/>
        </w:rPr>
        <w:t>lise documental; oficinas pr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á</w:t>
      </w:r>
      <w:r>
        <w:rPr>
          <w:rFonts w:ascii="Avenir Book" w:hAnsi="Avenir Book"/>
          <w:sz w:val="22"/>
          <w:szCs w:val="22"/>
          <w:rtl w:val="0"/>
          <w:lang w:val="pt-PT"/>
        </w:rPr>
        <w:t>ticas sobre divulga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çã</w:t>
      </w:r>
      <w:r>
        <w:rPr>
          <w:rFonts w:ascii="Avenir Book" w:hAnsi="Avenir Book"/>
          <w:sz w:val="22"/>
          <w:szCs w:val="22"/>
          <w:rtl w:val="0"/>
          <w:lang w:val="pt-PT"/>
        </w:rPr>
        <w:t>o hist</w:t>
      </w:r>
      <w:r>
        <w:rPr>
          <w:rFonts w:ascii="Avenir Book" w:hAnsi="Avenir Book" w:hint="default"/>
          <w:sz w:val="22"/>
          <w:szCs w:val="22"/>
          <w:rtl w:val="0"/>
          <w:lang w:val="es-ES_tradnl"/>
        </w:rPr>
        <w:t>ó</w:t>
      </w:r>
      <w:r>
        <w:rPr>
          <w:rFonts w:ascii="Avenir Book" w:hAnsi="Avenir Book"/>
          <w:sz w:val="22"/>
          <w:szCs w:val="22"/>
          <w:rtl w:val="0"/>
          <w:lang w:val="it-IT"/>
        </w:rPr>
        <w:t>rica e transposi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çã</w:t>
      </w:r>
      <w:r>
        <w:rPr>
          <w:rFonts w:ascii="Avenir Book" w:hAnsi="Avenir Book"/>
          <w:sz w:val="22"/>
          <w:szCs w:val="22"/>
          <w:rtl w:val="0"/>
          <w:lang w:val="pt-PT"/>
        </w:rPr>
        <w:t>o did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á</w:t>
      </w:r>
      <w:r>
        <w:rPr>
          <w:rFonts w:ascii="Avenir Book" w:hAnsi="Avenir Book"/>
          <w:sz w:val="22"/>
          <w:szCs w:val="22"/>
          <w:rtl w:val="0"/>
          <w:lang w:val="pt-PT"/>
        </w:rPr>
        <w:t>tica de conte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ú</w:t>
      </w:r>
      <w:r>
        <w:rPr>
          <w:rFonts w:ascii="Avenir Book" w:hAnsi="Avenir Book"/>
          <w:sz w:val="22"/>
          <w:szCs w:val="22"/>
          <w:rtl w:val="0"/>
          <w:lang w:val="pt-PT"/>
        </w:rPr>
        <w:t>dos para diferentes s</w:t>
      </w:r>
      <w:r>
        <w:rPr>
          <w:rFonts w:ascii="Avenir Book" w:hAnsi="Avenir Book" w:hint="default"/>
          <w:sz w:val="22"/>
          <w:szCs w:val="22"/>
          <w:rtl w:val="0"/>
          <w:lang w:val="fr-FR"/>
        </w:rPr>
        <w:t>é</w:t>
      </w:r>
      <w:r>
        <w:rPr>
          <w:rFonts w:ascii="Avenir Book" w:hAnsi="Avenir Book"/>
          <w:sz w:val="22"/>
          <w:szCs w:val="22"/>
          <w:rtl w:val="0"/>
          <w:lang w:val="pt-PT"/>
        </w:rPr>
        <w:t>ries do ensino fundamental e m</w:t>
      </w:r>
      <w:r>
        <w:rPr>
          <w:rFonts w:ascii="Avenir Book" w:hAnsi="Avenir Book" w:hint="default"/>
          <w:sz w:val="22"/>
          <w:szCs w:val="22"/>
          <w:rtl w:val="0"/>
          <w:lang w:val="fr-FR"/>
        </w:rPr>
        <w:t>é</w:t>
      </w:r>
      <w:r>
        <w:rPr>
          <w:rFonts w:ascii="Avenir Book" w:hAnsi="Avenir Book"/>
          <w:sz w:val="22"/>
          <w:szCs w:val="22"/>
          <w:rtl w:val="0"/>
          <w:lang w:val="pt-PT"/>
        </w:rPr>
        <w:t>dio</w:t>
      </w: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  <w:sz w:val="22"/>
          <w:szCs w:val="22"/>
        </w:rPr>
      </w:pPr>
    </w:p>
    <w:p>
      <w:pPr>
        <w:pStyle w:val="Padrão A"/>
        <w:spacing w:before="0" w:line="240" w:lineRule="auto"/>
        <w:jc w:val="both"/>
        <w:rPr>
          <w:rFonts w:ascii="Avenir Heavy" w:cs="Avenir Heavy" w:hAnsi="Avenir Heavy" w:eastAsia="Avenir Heavy"/>
          <w:b w:val="0"/>
          <w:bCs w:val="0"/>
          <w:smallCaps w:val="1"/>
          <w:sz w:val="22"/>
          <w:szCs w:val="22"/>
        </w:rPr>
      </w:pPr>
      <w:r>
        <w:rPr>
          <w:rFonts w:ascii="Avenir Heavy" w:hAnsi="Avenir Heavy"/>
          <w:b w:val="0"/>
          <w:bCs w:val="0"/>
          <w:smallCaps w:val="1"/>
          <w:sz w:val="22"/>
          <w:szCs w:val="22"/>
          <w:rtl w:val="0"/>
          <w:lang w:val="pt-PT"/>
        </w:rPr>
        <w:t>Objetivos do Laborat</w:t>
      </w:r>
      <w:r>
        <w:rPr>
          <w:rFonts w:ascii="Avenir Heavy" w:hAnsi="Avenir Heavy" w:hint="default"/>
          <w:b w:val="0"/>
          <w:bCs w:val="0"/>
          <w:smallCaps w:val="1"/>
          <w:sz w:val="22"/>
          <w:szCs w:val="22"/>
          <w:rtl w:val="0"/>
          <w:lang w:val="pt-PT"/>
        </w:rPr>
        <w:t>ó</w:t>
      </w:r>
      <w:r>
        <w:rPr>
          <w:rFonts w:ascii="Avenir Heavy" w:hAnsi="Avenir Heavy"/>
          <w:b w:val="0"/>
          <w:bCs w:val="0"/>
          <w:smallCaps w:val="1"/>
          <w:sz w:val="22"/>
          <w:szCs w:val="22"/>
          <w:rtl w:val="0"/>
          <w:lang w:val="pt-PT"/>
        </w:rPr>
        <w:t>rio de Ensino e Pesquisa II:</w:t>
      </w: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  <w:sz w:val="22"/>
          <w:szCs w:val="22"/>
        </w:rPr>
      </w:pPr>
    </w:p>
    <w:p>
      <w:pPr>
        <w:pStyle w:val="Padrão A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Avenir Book" w:hAnsi="Avenir Book"/>
          <w:sz w:val="22"/>
          <w:szCs w:val="22"/>
          <w:rtl w:val="0"/>
          <w:lang w:val="pt-PT"/>
        </w:rPr>
      </w:pPr>
      <w:r>
        <w:rPr>
          <w:rFonts w:ascii="Avenir Book" w:hAnsi="Avenir Book"/>
          <w:sz w:val="22"/>
          <w:szCs w:val="22"/>
          <w:rtl w:val="0"/>
          <w:lang w:val="pt-PT"/>
        </w:rPr>
        <w:t xml:space="preserve">Identificar </w:t>
      </w:r>
      <w:r>
        <w:rPr>
          <w:rFonts w:ascii="Avenir Book" w:hAnsi="Avenir Book"/>
          <w:sz w:val="22"/>
          <w:szCs w:val="22"/>
          <w:rtl w:val="0"/>
          <w:lang w:val="pt-PT"/>
        </w:rPr>
        <w:t>os usos e fun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çõ</w:t>
      </w:r>
      <w:r>
        <w:rPr>
          <w:rFonts w:ascii="Avenir Book" w:hAnsi="Avenir Book"/>
          <w:sz w:val="22"/>
          <w:szCs w:val="22"/>
          <w:rtl w:val="0"/>
          <w:lang w:val="pt-PT"/>
        </w:rPr>
        <w:t>es da fotografia na hist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ó</w:t>
      </w:r>
      <w:r>
        <w:rPr>
          <w:rFonts w:ascii="Avenir Book" w:hAnsi="Avenir Book"/>
          <w:sz w:val="22"/>
          <w:szCs w:val="22"/>
          <w:rtl w:val="0"/>
          <w:lang w:val="pt-PT"/>
        </w:rPr>
        <w:t>ria;</w:t>
      </w:r>
    </w:p>
    <w:p>
      <w:pPr>
        <w:pStyle w:val="Padrão A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Avenir Book" w:hAnsi="Avenir Book"/>
          <w:sz w:val="22"/>
          <w:szCs w:val="22"/>
          <w:rtl w:val="0"/>
          <w:lang w:val="pt-PT"/>
        </w:rPr>
      </w:pPr>
      <w:r>
        <w:rPr>
          <w:rFonts w:ascii="Avenir Book" w:hAnsi="Avenir Book"/>
          <w:sz w:val="22"/>
          <w:szCs w:val="22"/>
          <w:rtl w:val="0"/>
          <w:lang w:val="pt-PT"/>
        </w:rPr>
        <w:t>Reconhecer o lugar da fotografia na produ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çã</w:t>
      </w:r>
      <w:r>
        <w:rPr>
          <w:rFonts w:ascii="Avenir Book" w:hAnsi="Avenir Book"/>
          <w:sz w:val="22"/>
          <w:szCs w:val="22"/>
          <w:rtl w:val="0"/>
          <w:lang w:val="pt-PT"/>
        </w:rPr>
        <w:t>o do conhecimento hist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ó</w:t>
      </w:r>
      <w:r>
        <w:rPr>
          <w:rFonts w:ascii="Avenir Book" w:hAnsi="Avenir Book"/>
          <w:sz w:val="22"/>
          <w:szCs w:val="22"/>
          <w:rtl w:val="0"/>
          <w:lang w:val="pt-PT"/>
        </w:rPr>
        <w:t>rico na pesquisa e no ensino</w:t>
      </w:r>
    </w:p>
    <w:p>
      <w:pPr>
        <w:pStyle w:val="Padrão A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Avenir Book" w:hAnsi="Avenir Book"/>
          <w:sz w:val="22"/>
          <w:szCs w:val="22"/>
          <w:rtl w:val="0"/>
          <w:lang w:val="pt-PT"/>
        </w:rPr>
      </w:pPr>
      <w:r>
        <w:rPr>
          <w:rFonts w:ascii="Avenir Book" w:hAnsi="Avenir Book"/>
          <w:sz w:val="22"/>
          <w:szCs w:val="22"/>
          <w:rtl w:val="0"/>
          <w:lang w:val="pt-PT"/>
        </w:rPr>
        <w:t>Desenvolver uma proposta de material did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á</w:t>
      </w:r>
      <w:r>
        <w:rPr>
          <w:rFonts w:ascii="Avenir Book" w:hAnsi="Avenir Book"/>
          <w:sz w:val="22"/>
          <w:szCs w:val="22"/>
          <w:rtl w:val="0"/>
          <w:lang w:val="pt-PT"/>
        </w:rPr>
        <w:t>tico-pedag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ó</w:t>
      </w:r>
      <w:r>
        <w:rPr>
          <w:rFonts w:ascii="Avenir Book" w:hAnsi="Avenir Book"/>
          <w:sz w:val="22"/>
          <w:szCs w:val="22"/>
          <w:rtl w:val="0"/>
          <w:lang w:val="pt-PT"/>
        </w:rPr>
        <w:t>gico com fotografias</w:t>
      </w:r>
      <w:r>
        <w:rPr>
          <w:rFonts w:ascii="Avenir Book" w:hAnsi="Avenir Book"/>
          <w:sz w:val="22"/>
          <w:szCs w:val="22"/>
          <w:rtl w:val="0"/>
          <w:lang w:val="pt-PT"/>
        </w:rPr>
        <w:t>.</w:t>
      </w:r>
    </w:p>
    <w:p>
      <w:pPr>
        <w:pStyle w:val="Padrão A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Avenir Book" w:hAnsi="Avenir Book"/>
          <w:sz w:val="22"/>
          <w:szCs w:val="22"/>
          <w:rtl w:val="0"/>
          <w:lang w:val="pt-PT"/>
        </w:rPr>
      </w:pPr>
      <w:r>
        <w:rPr>
          <w:rFonts w:ascii="Avenir Book" w:hAnsi="Avenir Book"/>
          <w:sz w:val="22"/>
          <w:szCs w:val="22"/>
          <w:rtl w:val="0"/>
          <w:lang w:val="pt-PT"/>
        </w:rPr>
        <w:t>Exercitar a an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á</w:t>
      </w:r>
      <w:r>
        <w:rPr>
          <w:rFonts w:ascii="Avenir Book" w:hAnsi="Avenir Book"/>
          <w:sz w:val="22"/>
          <w:szCs w:val="22"/>
          <w:rtl w:val="0"/>
          <w:lang w:val="pt-PT"/>
        </w:rPr>
        <w:t>lise hist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ó</w:t>
      </w:r>
      <w:r>
        <w:rPr>
          <w:rFonts w:ascii="Avenir Book" w:hAnsi="Avenir Book"/>
          <w:sz w:val="22"/>
          <w:szCs w:val="22"/>
          <w:rtl w:val="0"/>
          <w:lang w:val="pt-PT"/>
        </w:rPr>
        <w:t xml:space="preserve">rica de fotografias no 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â</w:t>
      </w:r>
      <w:r>
        <w:rPr>
          <w:rFonts w:ascii="Avenir Book" w:hAnsi="Avenir Book"/>
          <w:sz w:val="22"/>
          <w:szCs w:val="22"/>
          <w:rtl w:val="0"/>
          <w:lang w:val="pt-PT"/>
        </w:rPr>
        <w:t>mbito da hist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ó</w:t>
      </w:r>
      <w:r>
        <w:rPr>
          <w:rFonts w:ascii="Avenir Book" w:hAnsi="Avenir Book"/>
          <w:sz w:val="22"/>
          <w:szCs w:val="22"/>
          <w:rtl w:val="0"/>
          <w:lang w:val="pt-PT"/>
        </w:rPr>
        <w:t>ria contempor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â</w:t>
      </w:r>
      <w:r>
        <w:rPr>
          <w:rFonts w:ascii="Avenir Book" w:hAnsi="Avenir Book"/>
          <w:sz w:val="22"/>
          <w:szCs w:val="22"/>
          <w:rtl w:val="0"/>
          <w:lang w:val="pt-PT"/>
        </w:rPr>
        <w:t>nea</w:t>
      </w: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  <w:sz w:val="22"/>
          <w:szCs w:val="22"/>
        </w:rPr>
      </w:pPr>
    </w:p>
    <w:p>
      <w:pPr>
        <w:pStyle w:val="Padrão A"/>
        <w:spacing w:before="0" w:line="240" w:lineRule="auto"/>
        <w:jc w:val="both"/>
        <w:rPr>
          <w:rFonts w:ascii="Avenir Heavy" w:cs="Avenir Heavy" w:hAnsi="Avenir Heavy" w:eastAsia="Avenir Heavy"/>
          <w:b w:val="0"/>
          <w:bCs w:val="0"/>
          <w:sz w:val="22"/>
          <w:szCs w:val="22"/>
        </w:rPr>
      </w:pPr>
      <w:r>
        <w:rPr>
          <w:rFonts w:ascii="Avenir Heavy" w:hAnsi="Avenir Heavy"/>
          <w:b w:val="0"/>
          <w:bCs w:val="0"/>
          <w:sz w:val="22"/>
          <w:szCs w:val="22"/>
          <w:rtl w:val="0"/>
          <w:lang w:val="pt-PT"/>
        </w:rPr>
        <w:t>Din</w:t>
      </w:r>
      <w:r>
        <w:rPr>
          <w:rFonts w:ascii="Avenir Heavy" w:hAnsi="Avenir Heavy" w:hint="default"/>
          <w:b w:val="0"/>
          <w:bCs w:val="0"/>
          <w:sz w:val="22"/>
          <w:szCs w:val="22"/>
          <w:rtl w:val="0"/>
          <w:lang w:val="pt-PT"/>
        </w:rPr>
        <w:t>â</w:t>
      </w:r>
      <w:r>
        <w:rPr>
          <w:rFonts w:ascii="Avenir Heavy" w:hAnsi="Avenir Heavy"/>
          <w:b w:val="0"/>
          <w:bCs w:val="0"/>
          <w:sz w:val="22"/>
          <w:szCs w:val="22"/>
          <w:rtl w:val="0"/>
          <w:lang w:val="pt-PT"/>
        </w:rPr>
        <w:t>mica das atividades:</w:t>
      </w: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pt-PT"/>
        </w:rPr>
        <w:t xml:space="preserve">O curso organiza-se em duas </w:t>
      </w:r>
      <w:r>
        <w:rPr>
          <w:rFonts w:ascii="Avenir Book" w:hAnsi="Avenir Book"/>
          <w:sz w:val="22"/>
          <w:szCs w:val="22"/>
          <w:rtl w:val="0"/>
          <w:lang w:val="pt-PT"/>
        </w:rPr>
        <w:t>dimens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õ</w:t>
      </w:r>
      <w:r>
        <w:rPr>
          <w:rFonts w:ascii="Avenir Book" w:hAnsi="Avenir Book"/>
          <w:sz w:val="22"/>
          <w:szCs w:val="22"/>
          <w:rtl w:val="0"/>
          <w:lang w:val="pt-PT"/>
        </w:rPr>
        <w:t xml:space="preserve">es </w:t>
      </w:r>
      <w:r>
        <w:rPr>
          <w:rFonts w:ascii="Avenir Book" w:hAnsi="Avenir Book"/>
          <w:sz w:val="22"/>
          <w:szCs w:val="22"/>
          <w:rtl w:val="0"/>
          <w:lang w:val="pt-PT"/>
        </w:rPr>
        <w:t>:</w:t>
      </w: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pt-PT"/>
        </w:rPr>
        <w:t xml:space="preserve">1a. </w:t>
      </w:r>
      <w:r>
        <w:rPr>
          <w:rFonts w:ascii="Avenir Book" w:hAnsi="Avenir Book"/>
          <w:sz w:val="22"/>
          <w:szCs w:val="22"/>
          <w:rtl w:val="0"/>
          <w:lang w:val="pt-PT"/>
        </w:rPr>
        <w:t>A fotografia nos estudos sobre cultura visual: pesquisa e ensino</w:t>
      </w: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pt-PT"/>
        </w:rPr>
        <w:t xml:space="preserve">2a. </w:t>
      </w:r>
      <w:r>
        <w:rPr>
          <w:rFonts w:ascii="Avenir Book" w:hAnsi="Avenir Book"/>
          <w:sz w:val="22"/>
          <w:szCs w:val="22"/>
          <w:rtl w:val="0"/>
          <w:lang w:val="pt-PT"/>
        </w:rPr>
        <w:t>Fotografias na hist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ó</w:t>
      </w:r>
      <w:r>
        <w:rPr>
          <w:rFonts w:ascii="Avenir Book" w:hAnsi="Avenir Book"/>
          <w:sz w:val="22"/>
          <w:szCs w:val="22"/>
          <w:rtl w:val="0"/>
          <w:lang w:val="pt-PT"/>
        </w:rPr>
        <w:t>ria: proposta did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á</w:t>
      </w:r>
      <w:r>
        <w:rPr>
          <w:rFonts w:ascii="Avenir Book" w:hAnsi="Avenir Book"/>
          <w:sz w:val="22"/>
          <w:szCs w:val="22"/>
          <w:rtl w:val="0"/>
          <w:lang w:val="pt-PT"/>
        </w:rPr>
        <w:t>tica e an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á</w:t>
      </w:r>
      <w:r>
        <w:rPr>
          <w:rFonts w:ascii="Avenir Book" w:hAnsi="Avenir Book"/>
          <w:sz w:val="22"/>
          <w:szCs w:val="22"/>
          <w:rtl w:val="0"/>
          <w:lang w:val="pt-PT"/>
        </w:rPr>
        <w:t>lise hist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ó</w:t>
      </w:r>
      <w:r>
        <w:rPr>
          <w:rFonts w:ascii="Avenir Book" w:hAnsi="Avenir Book"/>
          <w:sz w:val="22"/>
          <w:szCs w:val="22"/>
          <w:rtl w:val="0"/>
          <w:lang w:val="pt-PT"/>
        </w:rPr>
        <w:t>rica</w:t>
      </w: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</w:rPr>
      </w:pPr>
    </w:p>
    <w:p>
      <w:pPr>
        <w:pStyle w:val="Padrão A"/>
        <w:spacing w:before="0" w:line="240" w:lineRule="auto"/>
        <w:jc w:val="both"/>
        <w:rPr>
          <w:rFonts w:ascii="Avenir Heavy" w:cs="Avenir Heavy" w:hAnsi="Avenir Heavy" w:eastAsia="Avenir Heavy"/>
          <w:b w:val="0"/>
          <w:bCs w:val="0"/>
          <w:sz w:val="22"/>
          <w:szCs w:val="22"/>
        </w:rPr>
      </w:pPr>
      <w:r>
        <w:rPr>
          <w:rFonts w:ascii="Avenir Heavy" w:hAnsi="Avenir Heavy"/>
          <w:b w:val="0"/>
          <w:bCs w:val="0"/>
          <w:sz w:val="22"/>
          <w:szCs w:val="22"/>
          <w:rtl w:val="0"/>
          <w:lang w:val="pt-PT"/>
        </w:rPr>
        <w:t>Avalia</w:t>
      </w:r>
      <w:r>
        <w:rPr>
          <w:rFonts w:ascii="Avenir Heavy" w:hAnsi="Avenir Heavy" w:hint="default"/>
          <w:b w:val="0"/>
          <w:bCs w:val="0"/>
          <w:sz w:val="22"/>
          <w:szCs w:val="22"/>
          <w:rtl w:val="0"/>
          <w:lang w:val="pt-PT"/>
        </w:rPr>
        <w:t>çã</w:t>
      </w:r>
      <w:r>
        <w:rPr>
          <w:rFonts w:ascii="Avenir Heavy" w:hAnsi="Avenir Heavy"/>
          <w:b w:val="0"/>
          <w:bCs w:val="0"/>
          <w:sz w:val="22"/>
          <w:szCs w:val="22"/>
          <w:rtl w:val="0"/>
          <w:lang w:val="pt-PT"/>
        </w:rPr>
        <w:t>o:</w:t>
      </w: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pt-PT"/>
        </w:rPr>
        <w:t xml:space="preserve">1. </w:t>
      </w:r>
      <w:r>
        <w:rPr>
          <w:rFonts w:ascii="Avenir Book" w:hAnsi="Avenir Book"/>
          <w:sz w:val="22"/>
          <w:szCs w:val="22"/>
          <w:rtl w:val="0"/>
          <w:lang w:val="pt-PT"/>
        </w:rPr>
        <w:t>Exerc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í</w:t>
      </w:r>
      <w:r>
        <w:rPr>
          <w:rFonts w:ascii="Avenir Book" w:hAnsi="Avenir Book"/>
          <w:sz w:val="22"/>
          <w:szCs w:val="22"/>
          <w:rtl w:val="0"/>
          <w:lang w:val="pt-PT"/>
        </w:rPr>
        <w:t>cio</w:t>
      </w:r>
      <w:r>
        <w:rPr>
          <w:rFonts w:ascii="Avenir Book" w:hAnsi="Avenir Book"/>
          <w:sz w:val="22"/>
          <w:szCs w:val="22"/>
          <w:rtl w:val="0"/>
          <w:lang w:val="pt-PT"/>
        </w:rPr>
        <w:t xml:space="preserve"> individual </w:t>
      </w:r>
      <w:r>
        <w:rPr>
          <w:rFonts w:ascii="Avenir Book" w:hAnsi="Avenir Book"/>
          <w:sz w:val="22"/>
          <w:szCs w:val="22"/>
          <w:rtl w:val="0"/>
          <w:lang w:val="pt-PT"/>
        </w:rPr>
        <w:t>de an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á</w:t>
      </w:r>
      <w:r>
        <w:rPr>
          <w:rFonts w:ascii="Avenir Book" w:hAnsi="Avenir Book"/>
          <w:sz w:val="22"/>
          <w:szCs w:val="22"/>
          <w:rtl w:val="0"/>
          <w:lang w:val="pt-PT"/>
        </w:rPr>
        <w:t>lise hist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ó</w:t>
      </w:r>
      <w:r>
        <w:rPr>
          <w:rFonts w:ascii="Avenir Book" w:hAnsi="Avenir Book"/>
          <w:sz w:val="22"/>
          <w:szCs w:val="22"/>
          <w:rtl w:val="0"/>
          <w:lang w:val="pt-PT"/>
        </w:rPr>
        <w:t>rica de fotografias</w:t>
      </w:r>
      <w:r>
        <w:rPr>
          <w:rFonts w:ascii="Avenir Book" w:hAnsi="Avenir Book"/>
          <w:sz w:val="22"/>
          <w:szCs w:val="22"/>
          <w:rtl w:val="0"/>
          <w:lang w:val="pt-PT"/>
        </w:rPr>
        <w:t xml:space="preserve">  (</w:t>
      </w:r>
      <w:r>
        <w:rPr>
          <w:rFonts w:ascii="Avenir Book" w:hAnsi="Avenir Book"/>
          <w:sz w:val="22"/>
          <w:szCs w:val="22"/>
          <w:rtl w:val="0"/>
          <w:lang w:val="pt-PT"/>
        </w:rPr>
        <w:t>5</w:t>
      </w:r>
      <w:r>
        <w:rPr>
          <w:rFonts w:ascii="Avenir Book" w:hAnsi="Avenir Book"/>
          <w:sz w:val="22"/>
          <w:szCs w:val="22"/>
          <w:rtl w:val="0"/>
          <w:lang w:val="pt-PT"/>
        </w:rPr>
        <w:t>,0</w:t>
      </w:r>
      <w:r>
        <w:rPr>
          <w:rFonts w:ascii="Avenir Book" w:hAnsi="Avenir Book"/>
          <w:sz w:val="22"/>
          <w:szCs w:val="22"/>
          <w:rtl w:val="0"/>
          <w:lang w:val="pt-PT"/>
        </w:rPr>
        <w:t>)</w:t>
      </w: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pt-PT"/>
        </w:rPr>
        <w:t>2. Produ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çã</w:t>
      </w:r>
      <w:r>
        <w:rPr>
          <w:rFonts w:ascii="Avenir Book" w:hAnsi="Avenir Book"/>
          <w:sz w:val="22"/>
          <w:szCs w:val="22"/>
          <w:rtl w:val="0"/>
          <w:lang w:val="pt-PT"/>
        </w:rPr>
        <w:t>o de material did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á</w:t>
      </w:r>
      <w:r>
        <w:rPr>
          <w:rFonts w:ascii="Avenir Book" w:hAnsi="Avenir Book"/>
          <w:sz w:val="22"/>
          <w:szCs w:val="22"/>
          <w:rtl w:val="0"/>
          <w:lang w:val="pt-PT"/>
        </w:rPr>
        <w:t>tico-pedag</w:t>
      </w:r>
      <w:r>
        <w:rPr>
          <w:rFonts w:ascii="Avenir Book" w:hAnsi="Avenir Book" w:hint="default"/>
          <w:sz w:val="22"/>
          <w:szCs w:val="22"/>
          <w:rtl w:val="0"/>
          <w:lang w:val="pt-PT"/>
        </w:rPr>
        <w:t>ó</w:t>
      </w:r>
      <w:r>
        <w:rPr>
          <w:rFonts w:ascii="Avenir Book" w:hAnsi="Avenir Book"/>
          <w:sz w:val="22"/>
          <w:szCs w:val="22"/>
          <w:rtl w:val="0"/>
          <w:lang w:val="pt-PT"/>
        </w:rPr>
        <w:t xml:space="preserve">gico </w:t>
      </w:r>
      <w:r>
        <w:rPr>
          <w:rFonts w:ascii="Avenir Book" w:hAnsi="Avenir Book"/>
          <w:sz w:val="22"/>
          <w:szCs w:val="22"/>
          <w:rtl w:val="0"/>
          <w:lang w:val="pt-PT"/>
        </w:rPr>
        <w:t xml:space="preserve"> em grupo (</w:t>
      </w:r>
      <w:r>
        <w:rPr>
          <w:rFonts w:ascii="Avenir Book" w:hAnsi="Avenir Book"/>
          <w:sz w:val="22"/>
          <w:szCs w:val="22"/>
          <w:rtl w:val="0"/>
          <w:lang w:val="pt-PT"/>
        </w:rPr>
        <w:t>5</w:t>
      </w:r>
      <w:r>
        <w:rPr>
          <w:rFonts w:ascii="Avenir Book" w:hAnsi="Avenir Book"/>
          <w:sz w:val="22"/>
          <w:szCs w:val="22"/>
          <w:rtl w:val="0"/>
          <w:lang w:val="pt-PT"/>
        </w:rPr>
        <w:t>,0)</w:t>
      </w: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  <w:sz w:val="22"/>
          <w:szCs w:val="22"/>
        </w:rPr>
      </w:pPr>
    </w:p>
    <w:p>
      <w:pPr>
        <w:pStyle w:val="Padrão A"/>
        <w:spacing w:before="0" w:line="240" w:lineRule="auto"/>
        <w:jc w:val="both"/>
        <w:rPr>
          <w:rFonts w:ascii="Avenir Book" w:cs="Avenir Book" w:hAnsi="Avenir Book" w:eastAsia="Avenir Book"/>
          <w:sz w:val="22"/>
          <w:szCs w:val="22"/>
        </w:rPr>
      </w:pPr>
      <w:r>
        <w:rPr>
          <w:rFonts w:ascii="Avenir Book" w:hAnsi="Avenir Book"/>
          <w:sz w:val="22"/>
          <w:szCs w:val="22"/>
          <w:rtl w:val="0"/>
          <w:lang w:val="pt-PT"/>
        </w:rPr>
        <w:t>Bibliografia</w:t>
      </w:r>
      <w:r>
        <w:rPr>
          <w:rFonts w:ascii="Avenir Book" w:hAnsi="Avenir Book"/>
          <w:sz w:val="22"/>
          <w:szCs w:val="22"/>
          <w:rtl w:val="0"/>
          <w:lang w:val="pt-PT"/>
        </w:rPr>
        <w:t xml:space="preserve"> complementar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jc w:val="both"/>
        <w:rPr>
          <w:rFonts w:ascii="Avenir Next Regular" w:cs="Avenir Next Regular" w:hAnsi="Avenir Next Regular" w:eastAsia="Avenir Next Regular"/>
          <w:sz w:val="22"/>
          <w:szCs w:val="22"/>
          <w:lang w:val="pt-PT"/>
        </w:rPr>
      </w:pP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KNAUSS, Paulo. 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“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O desafio de fazer hist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ó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ria com imagens: arte e cultura visual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”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, </w:t>
      </w:r>
      <w:r>
        <w:rPr>
          <w:rFonts w:ascii="Avenir Next Regular" w:hAnsi="Avenir Next Regular"/>
          <w:b w:val="1"/>
          <w:bCs w:val="1"/>
          <w:i w:val="1"/>
          <w:iCs w:val="1"/>
          <w:sz w:val="22"/>
          <w:szCs w:val="22"/>
          <w:rtl w:val="0"/>
          <w:lang w:val="pt-PT"/>
        </w:rPr>
        <w:t>Art</w:t>
      </w:r>
      <w:r>
        <w:rPr>
          <w:rFonts w:ascii="Avenir Next Regular" w:hAnsi="Avenir Next Regular"/>
          <w:b w:val="1"/>
          <w:bCs w:val="1"/>
          <w:sz w:val="22"/>
          <w:szCs w:val="22"/>
          <w:rtl w:val="0"/>
          <w:lang w:val="pt-PT"/>
        </w:rPr>
        <w:t>Cultura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, Uberl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â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ndia, v. 8, n. 12, p. 97-115, jan.-jun. 2006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.</w:t>
      </w:r>
    </w:p>
    <w:p>
      <w:pPr>
        <w:pStyle w:val="Corpo"/>
        <w:widowControl w:val="0"/>
        <w:jc w:val="both"/>
        <w:rPr>
          <w:rFonts w:ascii="Avenir Next Regular" w:cs="Avenir Next Regular" w:hAnsi="Avenir Next Regular" w:eastAsia="Avenir Next Regular"/>
          <w:sz w:val="22"/>
          <w:szCs w:val="22"/>
        </w:rPr>
      </w:pPr>
      <w:r>
        <w:rPr>
          <w:rFonts w:ascii="Avenir Next Regular" w:hAnsi="Avenir Next Regular"/>
          <w:sz w:val="22"/>
          <w:szCs w:val="22"/>
          <w:rtl w:val="0"/>
          <w:lang w:val="pt-PT"/>
        </w:rPr>
        <w:t>MAUAD, Ana M. Fotografia p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ú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blica e cultura do visual, em perspectiva hist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ó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rica. </w:t>
      </w:r>
      <w:r>
        <w:rPr>
          <w:rFonts w:ascii="Avenir Next Regular" w:hAnsi="Avenir Next Regular"/>
          <w:b w:val="1"/>
          <w:bCs w:val="1"/>
          <w:sz w:val="22"/>
          <w:szCs w:val="22"/>
          <w:rtl w:val="0"/>
          <w:lang w:val="pt-PT"/>
        </w:rPr>
        <w:t>Revista Brasileira de Hist</w:t>
      </w:r>
      <w:r>
        <w:rPr>
          <w:rFonts w:ascii="Avenir Next Regular" w:hAnsi="Avenir Next Regular" w:hint="default"/>
          <w:b w:val="1"/>
          <w:bCs w:val="1"/>
          <w:sz w:val="22"/>
          <w:szCs w:val="22"/>
          <w:rtl w:val="0"/>
          <w:lang w:val="pt-PT"/>
        </w:rPr>
        <w:t>ó</w:t>
      </w:r>
      <w:r>
        <w:rPr>
          <w:rFonts w:ascii="Avenir Next Regular" w:hAnsi="Avenir Next Regular"/>
          <w:b w:val="1"/>
          <w:bCs w:val="1"/>
          <w:sz w:val="22"/>
          <w:szCs w:val="22"/>
          <w:rtl w:val="0"/>
          <w:lang w:val="pt-PT"/>
        </w:rPr>
        <w:t>ria da M</w:t>
      </w:r>
      <w:r>
        <w:rPr>
          <w:rFonts w:ascii="Avenir Next Regular" w:hAnsi="Avenir Next Regular" w:hint="default"/>
          <w:b w:val="1"/>
          <w:bCs w:val="1"/>
          <w:sz w:val="22"/>
          <w:szCs w:val="22"/>
          <w:rtl w:val="0"/>
          <w:lang w:val="pt-PT"/>
        </w:rPr>
        <w:t>í</w:t>
      </w:r>
      <w:r>
        <w:rPr>
          <w:rFonts w:ascii="Avenir Next Regular" w:hAnsi="Avenir Next Regular"/>
          <w:b w:val="1"/>
          <w:bCs w:val="1"/>
          <w:sz w:val="22"/>
          <w:szCs w:val="22"/>
          <w:rtl w:val="0"/>
          <w:lang w:val="pt-PT"/>
        </w:rPr>
        <w:t>dia.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 , v.vol.2, p.11 - 20, 2013.</w:t>
      </w:r>
    </w:p>
    <w:p>
      <w:pPr>
        <w:pStyle w:val="Corpo"/>
        <w:widowControl w:val="0"/>
        <w:jc w:val="both"/>
        <w:rPr>
          <w:rFonts w:ascii="Avenir Next Regular" w:cs="Avenir Next Regular" w:hAnsi="Avenir Next Regular" w:eastAsia="Avenir Next Regular"/>
          <w:sz w:val="22"/>
          <w:szCs w:val="22"/>
        </w:rPr>
      </w:pPr>
      <w:r>
        <w:rPr>
          <w:rFonts w:ascii="Avenir Next Regular" w:hAnsi="Avenir Next Regular"/>
          <w:sz w:val="22"/>
          <w:szCs w:val="22"/>
          <w:rtl w:val="0"/>
          <w:lang w:val="pt-PT"/>
        </w:rPr>
        <w:t>MAUAD, Ana M. Fotografia p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ú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blica e a experi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ê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ncia hist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ó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rica contempor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â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nea, possibilidades metodol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ó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gicas In: </w:t>
      </w:r>
      <w:r>
        <w:rPr>
          <w:rFonts w:ascii="Avenir Next Regular" w:hAnsi="Avenir Next Regular"/>
          <w:b w:val="1"/>
          <w:bCs w:val="1"/>
          <w:sz w:val="22"/>
          <w:szCs w:val="22"/>
          <w:rtl w:val="0"/>
          <w:lang w:val="pt-PT"/>
        </w:rPr>
        <w:t>Cultura e Hist</w:t>
      </w:r>
      <w:r>
        <w:rPr>
          <w:rFonts w:ascii="Avenir Next Regular" w:hAnsi="Avenir Next Regular" w:hint="default"/>
          <w:b w:val="1"/>
          <w:bCs w:val="1"/>
          <w:sz w:val="22"/>
          <w:szCs w:val="22"/>
          <w:rtl w:val="0"/>
          <w:lang w:val="pt-PT"/>
        </w:rPr>
        <w:t>ó</w:t>
      </w:r>
      <w:r>
        <w:rPr>
          <w:rFonts w:ascii="Avenir Next Regular" w:hAnsi="Avenir Next Regular"/>
          <w:b w:val="1"/>
          <w:bCs w:val="1"/>
          <w:sz w:val="22"/>
          <w:szCs w:val="22"/>
          <w:rtl w:val="0"/>
          <w:lang w:val="pt-PT"/>
        </w:rPr>
        <w:t>ria.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1 ed. S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ã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o Paulo : Alameda, 2016, v.1, p. 173-198 (PDF)</w:t>
      </w:r>
    </w:p>
    <w:p>
      <w:pPr>
        <w:pStyle w:val="Corpo"/>
        <w:widowControl w:val="0"/>
        <w:jc w:val="both"/>
        <w:rPr>
          <w:rFonts w:ascii="Avenir Next Regular" w:cs="Avenir Next Regular" w:hAnsi="Avenir Next Regular" w:eastAsia="Avenir Next Regular"/>
          <w:sz w:val="22"/>
          <w:szCs w:val="22"/>
        </w:rPr>
      </w:pPr>
      <w:r>
        <w:rPr>
          <w:rFonts w:ascii="Avenir Next Regular" w:hAnsi="Avenir Next Regular"/>
          <w:sz w:val="22"/>
          <w:szCs w:val="22"/>
          <w:rtl w:val="0"/>
          <w:lang w:val="pt-PT"/>
        </w:rPr>
        <w:t>MAUAD, Ana M.; MUAZE, Mariana de Aguiar Ferreira; LOPES, Marcos Felipe de Brum Pr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á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cticas Fotogr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á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ficas en el Brasil Moderno: Siglos XIX y XX In: </w:t>
      </w:r>
      <w:r>
        <w:rPr>
          <w:rFonts w:ascii="Avenir Next Regular" w:hAnsi="Avenir Next Regular"/>
          <w:b w:val="1"/>
          <w:bCs w:val="1"/>
          <w:sz w:val="22"/>
          <w:szCs w:val="22"/>
          <w:rtl w:val="0"/>
          <w:lang w:val="pt-PT"/>
        </w:rPr>
        <w:t>Fotografia e Historia en America Latina.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1 ed.Montevideo : CDF Ediciones, 2015, v.1, p. 79-126.Em portugu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ê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s - </w:t>
      </w:r>
      <w:r>
        <w:rPr>
          <w:rStyle w:val="Hyperlink.0"/>
          <w:rFonts w:ascii="Avenir Next Regular" w:cs="Avenir Next Regular" w:hAnsi="Avenir Next Regular" w:eastAsia="Avenir Next Regular"/>
          <w:sz w:val="22"/>
          <w:szCs w:val="22"/>
        </w:rPr>
        <w:fldChar w:fldCharType="begin" w:fldLock="0"/>
      </w:r>
      <w:r>
        <w:rPr>
          <w:rStyle w:val="Hyperlink.0"/>
          <w:rFonts w:ascii="Avenir Next Regular" w:cs="Avenir Next Regular" w:hAnsi="Avenir Next Regular" w:eastAsia="Avenir Next Regular"/>
          <w:sz w:val="22"/>
          <w:szCs w:val="22"/>
        </w:rPr>
        <w:instrText xml:space="preserve"> HYPERLINK "https://reb.universia.net/issue/view/164"</w:instrText>
      </w:r>
      <w:r>
        <w:rPr>
          <w:rStyle w:val="Hyperlink.0"/>
          <w:rFonts w:ascii="Avenir Next Regular" w:cs="Avenir Next Regular" w:hAnsi="Avenir Next Regular" w:eastAsia="Avenir Next Regular"/>
          <w:sz w:val="22"/>
          <w:szCs w:val="22"/>
        </w:rPr>
        <w:fldChar w:fldCharType="separate" w:fldLock="0"/>
      </w:r>
      <w:r>
        <w:rPr>
          <w:rStyle w:val="Hyperlink.0"/>
          <w:rFonts w:ascii="Avenir Next Regular" w:hAnsi="Avenir Next Regular"/>
          <w:sz w:val="22"/>
          <w:szCs w:val="22"/>
          <w:rtl w:val="0"/>
          <w:lang w:val="pt-PT"/>
        </w:rPr>
        <w:t>https://reb.universia.net/issue/view/164</w:t>
      </w:r>
      <w:r>
        <w:rPr>
          <w:rFonts w:ascii="Avenir Next Regular" w:cs="Avenir Next Regular" w:hAnsi="Avenir Next Regular" w:eastAsia="Avenir Next Regular"/>
          <w:sz w:val="22"/>
          <w:szCs w:val="22"/>
        </w:rPr>
        <w:fldChar w:fldCharType="end" w:fldLock="0"/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 </w:t>
      </w:r>
    </w:p>
    <w:p>
      <w:pPr>
        <w:pStyle w:val="Padrã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sz w:val="22"/>
          <w:szCs w:val="22"/>
          <w:rtl w:val="0"/>
        </w:rPr>
      </w:pPr>
      <w:r>
        <w:rPr>
          <w:rFonts w:ascii="Avenir Next Regular" w:hAnsi="Avenir Next Regular"/>
          <w:sz w:val="22"/>
          <w:szCs w:val="22"/>
          <w:rtl w:val="0"/>
          <w:lang w:val="pt-PT"/>
        </w:rPr>
        <w:t>MAUAD, Ana Maria. Sobre as imagens na hist</w:t>
      </w:r>
      <w:r>
        <w:rPr>
          <w:rFonts w:ascii="Avenir Next Regular" w:hAnsi="Avenir Next Regular" w:hint="default"/>
          <w:sz w:val="22"/>
          <w:szCs w:val="22"/>
          <w:rtl w:val="0"/>
          <w:lang w:val="es-ES_tradnl"/>
        </w:rPr>
        <w:t>ó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ria, um balan</w:t>
      </w:r>
      <w:r>
        <w:rPr>
          <w:rFonts w:ascii="Avenir Next Regular" w:hAnsi="Avenir Next Regular" w:hint="default"/>
          <w:sz w:val="22"/>
          <w:szCs w:val="22"/>
          <w:rtl w:val="0"/>
        </w:rPr>
        <w:t>ç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o de conceitos e perspectivas.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 </w:t>
      </w:r>
      <w:r>
        <w:rPr>
          <w:rFonts w:ascii="Avenir Next Regular" w:hAnsi="Avenir Next Regular"/>
          <w:b w:val="1"/>
          <w:bCs w:val="1"/>
          <w:sz w:val="22"/>
          <w:szCs w:val="22"/>
          <w:rtl w:val="0"/>
          <w:lang w:val="pt-PT"/>
        </w:rPr>
        <w:t>Revista Maracanan</w:t>
      </w:r>
      <w:r>
        <w:rPr>
          <w:rFonts w:ascii="Avenir Next Regular" w:hAnsi="Avenir Next Regular"/>
          <w:sz w:val="22"/>
          <w:szCs w:val="22"/>
          <w:rtl w:val="0"/>
        </w:rPr>
        <w:t>, v. 12, n. 14, p. 33-48, jan/jun 2016.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jc w:val="both"/>
        <w:rPr>
          <w:rFonts w:ascii="Avenir Next Regular" w:cs="Avenir Next Regular" w:hAnsi="Avenir Next Regular" w:eastAsia="Avenir Next Regular"/>
          <w:sz w:val="22"/>
          <w:szCs w:val="22"/>
          <w:lang w:val="pt-PT"/>
        </w:rPr>
      </w:pPr>
      <w:r>
        <w:rPr>
          <w:rFonts w:ascii="Avenir Next Regular" w:hAnsi="Avenir Next Regular"/>
          <w:caps w:val="1"/>
          <w:sz w:val="22"/>
          <w:szCs w:val="22"/>
          <w:rtl w:val="0"/>
          <w:lang w:val="pt-PT"/>
        </w:rPr>
        <w:t>Meneses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, Ulpiano Bezerra de.,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"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FONTES VISUAIS, CULTURA VISUAL, HIST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Ó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RIA VISUAL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: 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Balan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ç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o provis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ó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rio, propostas cautelares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”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, </w:t>
      </w:r>
      <w:r>
        <w:rPr>
          <w:rFonts w:ascii="Avenir Next Regular" w:hAnsi="Avenir Next Regular"/>
          <w:b w:val="1"/>
          <w:bCs w:val="1"/>
          <w:sz w:val="22"/>
          <w:szCs w:val="22"/>
          <w:rtl w:val="0"/>
          <w:lang w:val="pt-PT"/>
        </w:rPr>
        <w:t>Revista Brasileira de Hist</w:t>
      </w:r>
      <w:r>
        <w:rPr>
          <w:rFonts w:ascii="Avenir Next Regular" w:hAnsi="Avenir Next Regular" w:hint="default"/>
          <w:b w:val="1"/>
          <w:bCs w:val="1"/>
          <w:sz w:val="22"/>
          <w:szCs w:val="22"/>
          <w:rtl w:val="0"/>
          <w:lang w:val="pt-PT"/>
        </w:rPr>
        <w:t>ó</w:t>
      </w:r>
      <w:r>
        <w:rPr>
          <w:rFonts w:ascii="Avenir Next Regular" w:hAnsi="Avenir Next Regular"/>
          <w:b w:val="1"/>
          <w:bCs w:val="1"/>
          <w:sz w:val="22"/>
          <w:szCs w:val="22"/>
          <w:rtl w:val="0"/>
          <w:lang w:val="pt-PT"/>
        </w:rPr>
        <w:t>ria,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 vol 23, n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 xml:space="preserve">° 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45, pp.11-36 S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ã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o Paulo: Anpuh/Humanitas, 2003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.</w:t>
      </w:r>
    </w:p>
    <w:p>
      <w:pPr>
        <w:pStyle w:val="Padrã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Avenir Next Regular" w:hAnsi="Avenir Next Regular"/>
          <w:sz w:val="22"/>
          <w:szCs w:val="22"/>
          <w:rtl w:val="0"/>
          <w:lang w:val="pt-PT"/>
        </w:rPr>
        <w:t>SANTIAGO JR., Francisco das C. F. A virada e a imagem: hist</w:t>
      </w:r>
      <w:r>
        <w:rPr>
          <w:rFonts w:ascii="Avenir Next Regular" w:hAnsi="Avenir Next Regular" w:hint="default"/>
          <w:sz w:val="22"/>
          <w:szCs w:val="22"/>
          <w:rtl w:val="0"/>
          <w:lang w:val="es-ES_tradnl"/>
        </w:rPr>
        <w:t>ó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ria te</w:t>
      </w:r>
      <w:r>
        <w:rPr>
          <w:rFonts w:ascii="Avenir Next Regular" w:hAnsi="Avenir Next Regular" w:hint="default"/>
          <w:sz w:val="22"/>
          <w:szCs w:val="22"/>
          <w:rtl w:val="0"/>
          <w:lang w:val="es-ES_tradnl"/>
        </w:rPr>
        <w:t>ó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rica do pictorial/iconic/visual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 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>turn e suas implica</w:t>
      </w:r>
      <w:r>
        <w:rPr>
          <w:rFonts w:ascii="Avenir Next Regular" w:hAnsi="Avenir Next Regular" w:hint="default"/>
          <w:sz w:val="22"/>
          <w:szCs w:val="22"/>
          <w:rtl w:val="0"/>
          <w:lang w:val="pt-PT"/>
        </w:rPr>
        <w:t>çõ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es para as humanidades. </w:t>
      </w:r>
      <w:r>
        <w:rPr>
          <w:rFonts w:ascii="Avenir Next Regular" w:hAnsi="Avenir Next Regular"/>
          <w:b w:val="1"/>
          <w:bCs w:val="1"/>
          <w:sz w:val="22"/>
          <w:szCs w:val="22"/>
          <w:rtl w:val="0"/>
          <w:lang w:val="pt-PT"/>
        </w:rPr>
        <w:t>Anais do Museu Paulista</w:t>
      </w:r>
      <w:r>
        <w:rPr>
          <w:rFonts w:ascii="Avenir Next Regular" w:hAnsi="Avenir Next Regular"/>
          <w:sz w:val="22"/>
          <w:szCs w:val="22"/>
          <w:rtl w:val="0"/>
          <w:lang w:val="it-IT"/>
        </w:rPr>
        <w:t>, v. 27, n. 1, p. 1-51, abr.</w:t>
      </w:r>
      <w:r>
        <w:rPr>
          <w:rFonts w:ascii="Avenir Next Regular" w:hAnsi="Avenir Next Regular"/>
          <w:sz w:val="22"/>
          <w:szCs w:val="22"/>
          <w:rtl w:val="0"/>
          <w:lang w:val="pt-PT"/>
        </w:rPr>
        <w:t xml:space="preserve"> </w:t>
      </w:r>
      <w:r>
        <w:rPr>
          <w:rFonts w:ascii="Avenir Next Regular" w:hAnsi="Avenir Next Regular"/>
          <w:sz w:val="22"/>
          <w:szCs w:val="22"/>
          <w:rtl w:val="0"/>
        </w:rPr>
        <w:t>2019.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Book">
    <w:charset w:val="00"/>
    <w:family w:val="roman"/>
    <w:pitch w:val="default"/>
  </w:font>
  <w:font w:name="Avenir Heavy">
    <w:charset w:val="00"/>
    <w:family w:val="roman"/>
    <w:pitch w:val="default"/>
  </w:font>
  <w:font w:name="Avenir Nex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úmeros"/>
  </w:abstractNum>
  <w:abstractNum w:abstractNumId="1">
    <w:multiLevelType w:val="hybridMultilevel"/>
    <w:styleLink w:val="Números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adrão A">
    <w:name w:val="Padrão A"/>
    <w:next w:val="Padrã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úmeros">
    <w:name w:val="Números"/>
    <w:pPr>
      <w:numPr>
        <w:numId w:val="1"/>
      </w:numPr>
    </w:p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